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767B58" w14:textId="0E368A41" w:rsidR="006B3E80" w:rsidRPr="00610659" w:rsidRDefault="00F10E74" w:rsidP="006B3E80">
      <w:pPr>
        <w:jc w:val="center"/>
        <w:rPr>
          <w:rFonts w:asciiTheme="minorHAnsi" w:hAnsiTheme="minorHAnsi" w:cstheme="minorHAnsi"/>
          <w:b/>
          <w:color w:val="000000" w:themeColor="text1"/>
          <w:sz w:val="28"/>
          <w:szCs w:val="28"/>
          <w:lang w:val="fr-CH"/>
        </w:rPr>
      </w:pPr>
      <w:r w:rsidRPr="00610659">
        <w:rPr>
          <w:rFonts w:asciiTheme="minorHAnsi" w:hAnsiTheme="minorHAnsi" w:cstheme="minorHAnsi"/>
          <w:b/>
          <w:color w:val="0082A1" w:themeColor="accent2"/>
          <w:sz w:val="36"/>
          <w:szCs w:val="36"/>
          <w:lang w:val="fr-CH"/>
        </w:rPr>
        <w:t xml:space="preserve">La </w:t>
      </w:r>
      <w:r w:rsidR="00420864">
        <w:rPr>
          <w:rFonts w:asciiTheme="minorHAnsi" w:hAnsiTheme="minorHAnsi" w:cstheme="minorHAnsi"/>
          <w:b/>
          <w:color w:val="0082A1" w:themeColor="accent2"/>
          <w:sz w:val="36"/>
          <w:szCs w:val="36"/>
          <w:lang w:val="fr-CH"/>
        </w:rPr>
        <w:t xml:space="preserve">CCI </w:t>
      </w:r>
      <w:r w:rsidRPr="00610659">
        <w:rPr>
          <w:rFonts w:asciiTheme="minorHAnsi" w:hAnsiTheme="minorHAnsi" w:cstheme="minorHAnsi"/>
          <w:b/>
          <w:color w:val="0082A1" w:themeColor="accent2"/>
          <w:sz w:val="36"/>
          <w:szCs w:val="36"/>
          <w:lang w:val="fr-CH"/>
        </w:rPr>
        <w:t>Berlin</w:t>
      </w:r>
      <w:r w:rsidR="00CF33A4">
        <w:rPr>
          <w:rFonts w:asciiTheme="minorHAnsi" w:hAnsiTheme="minorHAnsi" w:cstheme="minorHAnsi"/>
          <w:b/>
          <w:color w:val="0082A1" w:themeColor="accent2"/>
          <w:sz w:val="36"/>
          <w:szCs w:val="36"/>
          <w:lang w:val="fr-CH"/>
        </w:rPr>
        <w:t xml:space="preserve"> </w:t>
      </w:r>
      <w:r w:rsidRPr="00610659">
        <w:rPr>
          <w:rFonts w:asciiTheme="minorHAnsi" w:hAnsiTheme="minorHAnsi" w:cstheme="minorHAnsi"/>
          <w:b/>
          <w:color w:val="0082A1" w:themeColor="accent2"/>
          <w:sz w:val="36"/>
          <w:szCs w:val="36"/>
          <w:lang w:val="fr-CH"/>
        </w:rPr>
        <w:t xml:space="preserve">améliore </w:t>
      </w:r>
      <w:r w:rsidR="008342E9" w:rsidRPr="00610659">
        <w:rPr>
          <w:rFonts w:asciiTheme="minorHAnsi" w:hAnsiTheme="minorHAnsi" w:cstheme="minorHAnsi"/>
          <w:b/>
          <w:color w:val="0082A1" w:themeColor="accent2"/>
          <w:sz w:val="36"/>
          <w:szCs w:val="36"/>
          <w:lang w:val="fr-CH"/>
        </w:rPr>
        <w:t xml:space="preserve">son </w:t>
      </w:r>
      <w:r w:rsidRPr="00610659">
        <w:rPr>
          <w:rFonts w:asciiTheme="minorHAnsi" w:hAnsiTheme="minorHAnsi" w:cstheme="minorHAnsi"/>
          <w:b/>
          <w:color w:val="0082A1" w:themeColor="accent2"/>
          <w:sz w:val="36"/>
          <w:szCs w:val="36"/>
          <w:lang w:val="fr-CH"/>
        </w:rPr>
        <w:t xml:space="preserve">service client </w:t>
      </w:r>
      <w:r w:rsidR="006B3E80" w:rsidRPr="00610659">
        <w:rPr>
          <w:rFonts w:asciiTheme="minorHAnsi" w:hAnsiTheme="minorHAnsi" w:cstheme="minorHAnsi"/>
          <w:b/>
          <w:color w:val="0082A1" w:themeColor="accent2"/>
          <w:sz w:val="36"/>
          <w:szCs w:val="36"/>
          <w:lang w:val="fr-CH"/>
        </w:rPr>
        <w:t xml:space="preserve">grâce à une nouvelle plateforme </w:t>
      </w:r>
      <w:r w:rsidR="00BA2A82" w:rsidRPr="00610659">
        <w:rPr>
          <w:rFonts w:asciiTheme="minorHAnsi" w:hAnsiTheme="minorHAnsi" w:cstheme="minorHAnsi"/>
          <w:b/>
          <w:color w:val="0082A1" w:themeColor="accent2"/>
          <w:sz w:val="36"/>
          <w:szCs w:val="36"/>
          <w:lang w:val="fr-CH"/>
        </w:rPr>
        <w:t>numérique</w:t>
      </w:r>
    </w:p>
    <w:p w14:paraId="503241B9" w14:textId="77777777" w:rsidR="008C2E6F" w:rsidRPr="00610659" w:rsidRDefault="008C2E6F" w:rsidP="006B3E80">
      <w:pPr>
        <w:jc w:val="center"/>
        <w:rPr>
          <w:rFonts w:asciiTheme="minorHAnsi" w:hAnsiTheme="minorHAnsi" w:cstheme="minorHAnsi"/>
          <w:b/>
          <w:color w:val="000000" w:themeColor="text1"/>
          <w:sz w:val="28"/>
          <w:szCs w:val="28"/>
          <w:lang w:val="fr-CH"/>
        </w:rPr>
      </w:pPr>
    </w:p>
    <w:p w14:paraId="410E0510" w14:textId="0BE194DB" w:rsidR="00F10E74" w:rsidRPr="00610659" w:rsidRDefault="004B5C47" w:rsidP="006B3E80">
      <w:pPr>
        <w:jc w:val="center"/>
        <w:rPr>
          <w:rFonts w:asciiTheme="minorHAnsi" w:hAnsiTheme="minorHAnsi" w:cstheme="minorHAnsi"/>
          <w:b/>
          <w:color w:val="000000" w:themeColor="text1"/>
          <w:sz w:val="28"/>
          <w:szCs w:val="28"/>
          <w:lang w:val="fr-CH"/>
        </w:rPr>
      </w:pPr>
      <w:r w:rsidRPr="00610659">
        <w:rPr>
          <w:rFonts w:asciiTheme="minorHAnsi" w:hAnsiTheme="minorHAnsi" w:cstheme="minorHAnsi"/>
          <w:b/>
          <w:color w:val="000000" w:themeColor="text1"/>
          <w:sz w:val="28"/>
          <w:szCs w:val="28"/>
          <w:lang w:val="fr-CH"/>
        </w:rPr>
        <w:t xml:space="preserve">La plateforme CRM/CX </w:t>
      </w:r>
      <w:r w:rsidR="00F10E74" w:rsidRPr="00610659">
        <w:rPr>
          <w:rFonts w:asciiTheme="minorHAnsi" w:hAnsiTheme="minorHAnsi" w:cstheme="minorHAnsi"/>
          <w:b/>
          <w:color w:val="000000" w:themeColor="text1"/>
          <w:sz w:val="28"/>
          <w:szCs w:val="28"/>
          <w:lang w:val="fr-CH"/>
        </w:rPr>
        <w:t>européenne de BSI Software offre une vue d</w:t>
      </w:r>
      <w:r w:rsidR="0022013D">
        <w:rPr>
          <w:rFonts w:asciiTheme="minorHAnsi" w:hAnsiTheme="minorHAnsi" w:cstheme="minorHAnsi"/>
          <w:b/>
          <w:color w:val="000000" w:themeColor="text1"/>
          <w:sz w:val="28"/>
          <w:szCs w:val="28"/>
          <w:lang w:val="fr-CH"/>
        </w:rPr>
        <w:t>’</w:t>
      </w:r>
      <w:r w:rsidR="00F10E74" w:rsidRPr="00610659">
        <w:rPr>
          <w:rFonts w:asciiTheme="minorHAnsi" w:hAnsiTheme="minorHAnsi" w:cstheme="minorHAnsi"/>
          <w:b/>
          <w:color w:val="000000" w:themeColor="text1"/>
          <w:sz w:val="28"/>
          <w:szCs w:val="28"/>
          <w:lang w:val="fr-CH"/>
        </w:rPr>
        <w:t>ensemble de toutes les données dans un système centralisé</w:t>
      </w:r>
    </w:p>
    <w:p w14:paraId="51E51765" w14:textId="77777777" w:rsidR="00F10E74" w:rsidRPr="00610659" w:rsidRDefault="00F10E74" w:rsidP="00F10E74">
      <w:pPr>
        <w:spacing w:after="120" w:line="276" w:lineRule="auto"/>
        <w:rPr>
          <w:rStyle w:val="Ohne"/>
          <w:rFonts w:asciiTheme="minorHAnsi" w:hAnsiTheme="minorHAnsi" w:cstheme="minorHAnsi"/>
          <w:b/>
          <w:color w:val="000000" w:themeColor="text1"/>
          <w:sz w:val="28"/>
          <w:szCs w:val="28"/>
          <w:lang w:val="fr-CH"/>
        </w:rPr>
      </w:pPr>
    </w:p>
    <w:p w14:paraId="5CBF5CB3" w14:textId="132D1B89" w:rsidR="00F10E74" w:rsidRPr="00610659" w:rsidRDefault="00F10E74" w:rsidP="00F10E74">
      <w:pPr>
        <w:spacing w:after="120" w:line="276" w:lineRule="auto"/>
        <w:rPr>
          <w:rFonts w:asciiTheme="minorHAnsi" w:eastAsia="Calibri" w:hAnsiTheme="minorHAnsi" w:cstheme="minorHAnsi"/>
          <w:lang w:val="fr-CH" w:eastAsia="en-US"/>
        </w:rPr>
      </w:pPr>
      <w:r w:rsidRPr="00610659">
        <w:rPr>
          <w:rFonts w:asciiTheme="minorHAnsi" w:eastAsia="Calibri" w:hAnsiTheme="minorHAnsi" w:cstheme="minorHAnsi"/>
          <w:b/>
          <w:sz w:val="22"/>
          <w:szCs w:val="22"/>
          <w:lang w:val="fr-CH" w:eastAsia="en-US"/>
        </w:rPr>
        <w:t xml:space="preserve">Berlin/Baden, </w:t>
      </w:r>
      <w:r w:rsidR="00563100">
        <w:rPr>
          <w:rFonts w:asciiTheme="minorHAnsi" w:eastAsia="Calibri" w:hAnsiTheme="minorHAnsi" w:cstheme="minorHAnsi"/>
          <w:b/>
          <w:sz w:val="22"/>
          <w:szCs w:val="22"/>
          <w:lang w:val="fr-CH" w:eastAsia="en-US"/>
        </w:rPr>
        <w:t xml:space="preserve">le </w:t>
      </w:r>
      <w:r w:rsidRPr="00610659">
        <w:rPr>
          <w:rFonts w:asciiTheme="minorHAnsi" w:eastAsia="Calibri" w:hAnsiTheme="minorHAnsi" w:cstheme="minorHAnsi"/>
          <w:b/>
          <w:sz w:val="22"/>
          <w:szCs w:val="22"/>
          <w:lang w:val="fr-CH" w:eastAsia="en-US"/>
        </w:rPr>
        <w:t>24</w:t>
      </w:r>
      <w:r w:rsidR="00F1059F" w:rsidRPr="00610659">
        <w:rPr>
          <w:rFonts w:asciiTheme="minorHAnsi" w:eastAsia="Calibri" w:hAnsiTheme="minorHAnsi" w:cstheme="minorHAnsi"/>
          <w:b/>
          <w:sz w:val="22"/>
          <w:szCs w:val="22"/>
          <w:lang w:val="fr-CH" w:eastAsia="en-US"/>
        </w:rPr>
        <w:t xml:space="preserve"> mars</w:t>
      </w:r>
      <w:r w:rsidRPr="00610659">
        <w:rPr>
          <w:rFonts w:asciiTheme="minorHAnsi" w:eastAsia="Calibri" w:hAnsiTheme="minorHAnsi" w:cstheme="minorHAnsi"/>
          <w:b/>
          <w:sz w:val="22"/>
          <w:szCs w:val="22"/>
          <w:lang w:val="fr-CH" w:eastAsia="en-US"/>
        </w:rPr>
        <w:t xml:space="preserve"> 2026 </w:t>
      </w:r>
      <w:r w:rsidRPr="00610659">
        <w:rPr>
          <w:rFonts w:asciiTheme="minorHAnsi" w:eastAsia="Calibri" w:hAnsiTheme="minorHAnsi" w:cstheme="minorHAnsi"/>
          <w:b/>
          <w:color w:val="000000" w:themeColor="text1"/>
          <w:lang w:val="fr-CH" w:eastAsia="en-US"/>
        </w:rPr>
        <w:t xml:space="preserve">– </w:t>
      </w:r>
      <w:r w:rsidRPr="00610659">
        <w:rPr>
          <w:rFonts w:asciiTheme="minorHAnsi" w:eastAsia="Calibri" w:hAnsiTheme="minorHAnsi" w:cstheme="minorHAnsi"/>
          <w:b/>
          <w:color w:val="000000" w:themeColor="text1"/>
          <w:sz w:val="22"/>
          <w:szCs w:val="22"/>
          <w:lang w:val="fr-CH" w:eastAsia="en-US"/>
        </w:rPr>
        <w:t>La Chambre de commerce et d</w:t>
      </w:r>
      <w:r w:rsidR="0022013D">
        <w:rPr>
          <w:rFonts w:asciiTheme="minorHAnsi" w:eastAsia="Calibri" w:hAnsiTheme="minorHAnsi" w:cstheme="minorHAnsi"/>
          <w:b/>
          <w:color w:val="000000" w:themeColor="text1"/>
          <w:sz w:val="22"/>
          <w:szCs w:val="22"/>
          <w:lang w:val="fr-CH" w:eastAsia="en-US"/>
        </w:rPr>
        <w:t>’</w:t>
      </w:r>
      <w:r w:rsidRPr="00610659">
        <w:rPr>
          <w:rFonts w:asciiTheme="minorHAnsi" w:eastAsia="Calibri" w:hAnsiTheme="minorHAnsi" w:cstheme="minorHAnsi"/>
          <w:b/>
          <w:color w:val="000000" w:themeColor="text1"/>
          <w:sz w:val="22"/>
          <w:szCs w:val="22"/>
          <w:lang w:val="fr-CH" w:eastAsia="en-US"/>
        </w:rPr>
        <w:t>industrie (</w:t>
      </w:r>
      <w:r w:rsidR="00CF33A4">
        <w:rPr>
          <w:rFonts w:asciiTheme="minorHAnsi" w:eastAsia="Calibri" w:hAnsiTheme="minorHAnsi" w:cstheme="minorHAnsi"/>
          <w:b/>
          <w:color w:val="000000" w:themeColor="text1"/>
          <w:sz w:val="22"/>
          <w:szCs w:val="22"/>
          <w:lang w:val="fr-CH" w:eastAsia="en-US"/>
        </w:rPr>
        <w:t>CCI</w:t>
      </w:r>
      <w:r w:rsidRPr="00610659">
        <w:rPr>
          <w:rFonts w:asciiTheme="minorHAnsi" w:eastAsia="Calibri" w:hAnsiTheme="minorHAnsi" w:cstheme="minorHAnsi"/>
          <w:b/>
          <w:color w:val="000000" w:themeColor="text1"/>
          <w:sz w:val="22"/>
          <w:szCs w:val="22"/>
          <w:lang w:val="fr-CH" w:eastAsia="en-US"/>
        </w:rPr>
        <w:t xml:space="preserve">) de Berlin simplifie son service client </w:t>
      </w:r>
      <w:r w:rsidR="004A0A58">
        <w:rPr>
          <w:rFonts w:asciiTheme="minorHAnsi" w:eastAsia="Calibri" w:hAnsiTheme="minorHAnsi" w:cstheme="minorHAnsi"/>
          <w:b/>
          <w:color w:val="000000" w:themeColor="text1"/>
          <w:sz w:val="22"/>
          <w:szCs w:val="22"/>
          <w:lang w:val="fr-CH" w:eastAsia="en-US"/>
        </w:rPr>
        <w:t>grâce à</w:t>
      </w:r>
      <w:r w:rsidR="00AE39CA" w:rsidRPr="00610659">
        <w:rPr>
          <w:rFonts w:asciiTheme="minorHAnsi" w:eastAsia="Calibri" w:hAnsiTheme="minorHAnsi" w:cstheme="minorHAnsi"/>
          <w:b/>
          <w:color w:val="000000" w:themeColor="text1"/>
          <w:sz w:val="22"/>
          <w:szCs w:val="22"/>
          <w:lang w:val="fr-CH" w:eastAsia="en-US"/>
        </w:rPr>
        <w:t xml:space="preserve"> la </w:t>
      </w:r>
      <w:r w:rsidR="00C42AA3" w:rsidRPr="00610659">
        <w:rPr>
          <w:rFonts w:asciiTheme="minorHAnsi" w:eastAsia="Calibri" w:hAnsiTheme="minorHAnsi" w:cstheme="minorHAnsi"/>
          <w:b/>
          <w:color w:val="000000" w:themeColor="text1"/>
          <w:sz w:val="22"/>
          <w:szCs w:val="22"/>
          <w:lang w:val="fr-CH" w:eastAsia="en-US"/>
        </w:rPr>
        <w:t xml:space="preserve">plateforme CRM/CX </w:t>
      </w:r>
      <w:r w:rsidRPr="00610659">
        <w:rPr>
          <w:rFonts w:asciiTheme="minorHAnsi" w:eastAsia="Calibri" w:hAnsiTheme="minorHAnsi" w:cstheme="minorHAnsi"/>
          <w:b/>
          <w:color w:val="000000" w:themeColor="text1"/>
          <w:sz w:val="22"/>
          <w:szCs w:val="22"/>
          <w:lang w:val="fr-CH" w:eastAsia="en-US"/>
        </w:rPr>
        <w:t xml:space="preserve">de BSI Software. </w:t>
      </w:r>
      <w:r w:rsidR="004A0A58">
        <w:rPr>
          <w:rFonts w:asciiTheme="minorHAnsi" w:eastAsia="Calibri" w:hAnsiTheme="minorHAnsi" w:cstheme="minorHAnsi"/>
          <w:b/>
          <w:color w:val="000000" w:themeColor="text1"/>
          <w:sz w:val="22"/>
          <w:szCs w:val="22"/>
          <w:lang w:val="fr-CH" w:eastAsia="en-US"/>
        </w:rPr>
        <w:t>Avec cette</w:t>
      </w:r>
      <w:r w:rsidRPr="00610659">
        <w:rPr>
          <w:rFonts w:asciiTheme="minorHAnsi" w:eastAsia="Calibri" w:hAnsiTheme="minorHAnsi" w:cstheme="minorHAnsi"/>
          <w:b/>
          <w:color w:val="000000" w:themeColor="text1"/>
          <w:sz w:val="22"/>
          <w:szCs w:val="22"/>
          <w:lang w:val="fr-CH" w:eastAsia="en-US"/>
        </w:rPr>
        <w:t xml:space="preserve"> plateforme client numérique d</w:t>
      </w:r>
      <w:r w:rsidR="003A15E3">
        <w:rPr>
          <w:rFonts w:asciiTheme="minorHAnsi" w:eastAsia="Calibri" w:hAnsiTheme="minorHAnsi" w:cstheme="minorHAnsi"/>
          <w:b/>
          <w:color w:val="000000" w:themeColor="text1"/>
          <w:sz w:val="22"/>
          <w:szCs w:val="22"/>
          <w:lang w:val="fr-CH" w:eastAsia="en-US"/>
        </w:rPr>
        <w:t xml:space="preserve">e l’éditeur </w:t>
      </w:r>
      <w:r w:rsidRPr="00610659">
        <w:rPr>
          <w:rFonts w:asciiTheme="minorHAnsi" w:eastAsia="Calibri" w:hAnsiTheme="minorHAnsi" w:cstheme="minorHAnsi"/>
          <w:b/>
          <w:color w:val="000000" w:themeColor="text1"/>
          <w:sz w:val="22"/>
          <w:szCs w:val="22"/>
          <w:lang w:val="fr-CH" w:eastAsia="en-US"/>
        </w:rPr>
        <w:t>de logiciels européen, l</w:t>
      </w:r>
      <w:r w:rsidR="00CF33A4">
        <w:rPr>
          <w:rFonts w:asciiTheme="minorHAnsi" w:eastAsia="Calibri" w:hAnsiTheme="minorHAnsi" w:cstheme="minorHAnsi"/>
          <w:b/>
          <w:color w:val="000000" w:themeColor="text1"/>
          <w:sz w:val="22"/>
          <w:szCs w:val="22"/>
          <w:lang w:val="fr-CH" w:eastAsia="en-US"/>
        </w:rPr>
        <w:t xml:space="preserve">a CCI </w:t>
      </w:r>
      <w:r w:rsidRPr="00610659">
        <w:rPr>
          <w:rFonts w:asciiTheme="minorHAnsi" w:eastAsia="Calibri" w:hAnsiTheme="minorHAnsi" w:cstheme="minorHAnsi"/>
          <w:b/>
          <w:color w:val="000000" w:themeColor="text1"/>
          <w:sz w:val="22"/>
          <w:szCs w:val="22"/>
          <w:lang w:val="fr-CH" w:eastAsia="en-US"/>
        </w:rPr>
        <w:t xml:space="preserve">Berlin entend </w:t>
      </w:r>
      <w:r w:rsidR="00AE39CA" w:rsidRPr="00610659">
        <w:rPr>
          <w:rFonts w:asciiTheme="minorHAnsi" w:eastAsia="Calibri" w:hAnsiTheme="minorHAnsi" w:cstheme="minorHAnsi"/>
          <w:b/>
          <w:color w:val="000000" w:themeColor="text1"/>
          <w:sz w:val="22"/>
          <w:szCs w:val="22"/>
          <w:lang w:val="fr-CH" w:eastAsia="en-US"/>
        </w:rPr>
        <w:t>renforcer</w:t>
      </w:r>
      <w:r w:rsidRPr="00610659">
        <w:rPr>
          <w:rFonts w:asciiTheme="minorHAnsi" w:eastAsia="Calibri" w:hAnsiTheme="minorHAnsi" w:cstheme="minorHAnsi"/>
          <w:b/>
          <w:color w:val="000000" w:themeColor="text1"/>
          <w:sz w:val="22"/>
          <w:szCs w:val="22"/>
          <w:lang w:val="fr-CH" w:eastAsia="en-US"/>
        </w:rPr>
        <w:t xml:space="preserve"> ses relations clients et améliorer la qualité de ses services. </w:t>
      </w:r>
      <w:r w:rsidR="0022013D">
        <w:rPr>
          <w:rFonts w:asciiTheme="minorHAnsi" w:eastAsia="Calibri" w:hAnsiTheme="minorHAnsi" w:cstheme="minorHAnsi"/>
          <w:sz w:val="22"/>
          <w:szCs w:val="22"/>
          <w:lang w:val="fr-CH" w:eastAsia="en-US"/>
        </w:rPr>
        <w:t>Quelque</w:t>
      </w:r>
      <w:r w:rsidR="00AE39CA" w:rsidRPr="00610659">
        <w:rPr>
          <w:rFonts w:asciiTheme="minorHAnsi" w:eastAsia="Calibri" w:hAnsiTheme="minorHAnsi" w:cstheme="minorHAnsi"/>
          <w:sz w:val="22"/>
          <w:szCs w:val="22"/>
          <w:lang w:val="fr-CH" w:eastAsia="en-US"/>
        </w:rPr>
        <w:t xml:space="preserve"> 400 collaborateurs l</w:t>
      </w:r>
      <w:r w:rsidR="0022013D">
        <w:rPr>
          <w:rFonts w:asciiTheme="minorHAnsi" w:eastAsia="Calibri" w:hAnsiTheme="minorHAnsi" w:cstheme="minorHAnsi"/>
          <w:sz w:val="22"/>
          <w:szCs w:val="22"/>
          <w:lang w:val="fr-CH" w:eastAsia="en-US"/>
        </w:rPr>
        <w:t>’</w:t>
      </w:r>
      <w:r w:rsidR="00AE39CA" w:rsidRPr="00610659">
        <w:rPr>
          <w:rFonts w:asciiTheme="minorHAnsi" w:eastAsia="Calibri" w:hAnsiTheme="minorHAnsi" w:cstheme="minorHAnsi"/>
          <w:sz w:val="22"/>
          <w:szCs w:val="22"/>
          <w:lang w:val="fr-CH" w:eastAsia="en-US"/>
        </w:rPr>
        <w:t>utiliseront à l</w:t>
      </w:r>
      <w:r w:rsidR="0022013D">
        <w:rPr>
          <w:rFonts w:asciiTheme="minorHAnsi" w:eastAsia="Calibri" w:hAnsiTheme="minorHAnsi" w:cstheme="minorHAnsi"/>
          <w:sz w:val="22"/>
          <w:szCs w:val="22"/>
          <w:lang w:val="fr-CH" w:eastAsia="en-US"/>
        </w:rPr>
        <w:t>’</w:t>
      </w:r>
      <w:r w:rsidR="00AE39CA" w:rsidRPr="00610659">
        <w:rPr>
          <w:rFonts w:asciiTheme="minorHAnsi" w:eastAsia="Calibri" w:hAnsiTheme="minorHAnsi" w:cstheme="minorHAnsi"/>
          <w:sz w:val="22"/>
          <w:szCs w:val="22"/>
          <w:lang w:val="fr-CH" w:eastAsia="en-US"/>
        </w:rPr>
        <w:t>avenir.</w:t>
      </w:r>
    </w:p>
    <w:p w14:paraId="34542528" w14:textId="4624E2AB" w:rsidR="00F10E74" w:rsidRPr="00610659" w:rsidRDefault="00F10E74" w:rsidP="00F10E74">
      <w:pPr>
        <w:spacing w:after="12" w:line="360" w:lineRule="auto"/>
        <w:rPr>
          <w:rFonts w:asciiTheme="minorHAnsi" w:eastAsia="Calibri" w:hAnsiTheme="minorHAnsi" w:cstheme="minorBidi"/>
          <w:color w:val="000000" w:themeColor="text1"/>
          <w:sz w:val="22"/>
          <w:szCs w:val="22"/>
          <w:lang w:val="fr-CH" w:eastAsia="en-US"/>
        </w:rPr>
      </w:pPr>
      <w:r w:rsidRPr="00610659">
        <w:rPr>
          <w:rFonts w:asciiTheme="minorHAnsi" w:eastAsia="Calibri" w:hAnsiTheme="minorHAnsi" w:cstheme="minorBidi"/>
          <w:sz w:val="22"/>
          <w:szCs w:val="22"/>
          <w:lang w:val="fr-CH" w:eastAsia="en-US"/>
        </w:rPr>
        <w:t xml:space="preserve">En collaboration </w:t>
      </w:r>
      <w:r w:rsidRPr="00610659">
        <w:rPr>
          <w:rFonts w:asciiTheme="minorHAnsi" w:eastAsia="Calibri" w:hAnsiTheme="minorHAnsi" w:cstheme="minorBidi"/>
          <w:color w:val="000000" w:themeColor="text1"/>
          <w:sz w:val="22"/>
          <w:szCs w:val="22"/>
          <w:lang w:val="fr-CH" w:eastAsia="en-US"/>
        </w:rPr>
        <w:t xml:space="preserve">avec son </w:t>
      </w:r>
      <w:r w:rsidR="00A445B4" w:rsidRPr="00610659">
        <w:rPr>
          <w:rFonts w:asciiTheme="minorHAnsi" w:eastAsia="Calibri" w:hAnsiTheme="minorHAnsi" w:cstheme="minorBidi"/>
          <w:color w:val="000000" w:themeColor="text1"/>
          <w:sz w:val="22"/>
          <w:szCs w:val="22"/>
          <w:lang w:val="fr-CH" w:eastAsia="en-US"/>
        </w:rPr>
        <w:t>partenaire d</w:t>
      </w:r>
      <w:r w:rsidR="0022013D">
        <w:rPr>
          <w:rFonts w:asciiTheme="minorHAnsi" w:eastAsia="Calibri" w:hAnsiTheme="minorHAnsi" w:cstheme="minorBidi"/>
          <w:color w:val="000000" w:themeColor="text1"/>
          <w:sz w:val="22"/>
          <w:szCs w:val="22"/>
          <w:lang w:val="fr-CH" w:eastAsia="en-US"/>
        </w:rPr>
        <w:t>’</w:t>
      </w:r>
      <w:r w:rsidRPr="00610659">
        <w:rPr>
          <w:rFonts w:asciiTheme="minorHAnsi" w:eastAsia="Calibri" w:hAnsiTheme="minorHAnsi" w:cstheme="minorBidi"/>
          <w:color w:val="000000" w:themeColor="text1"/>
          <w:sz w:val="22"/>
          <w:szCs w:val="22"/>
          <w:lang w:val="fr-CH" w:eastAsia="en-US"/>
        </w:rPr>
        <w:t xml:space="preserve">intégration BearingPoint, la Chambre </w:t>
      </w:r>
      <w:r w:rsidR="009F0D0B">
        <w:rPr>
          <w:rFonts w:asciiTheme="minorHAnsi" w:eastAsia="Calibri" w:hAnsiTheme="minorHAnsi" w:cstheme="minorBidi"/>
          <w:color w:val="000000" w:themeColor="text1"/>
          <w:sz w:val="22"/>
          <w:szCs w:val="22"/>
          <w:lang w:val="fr-CH" w:eastAsia="en-US"/>
        </w:rPr>
        <w:t xml:space="preserve">a </w:t>
      </w:r>
      <w:r w:rsidRPr="00610659">
        <w:rPr>
          <w:rFonts w:asciiTheme="minorHAnsi" w:eastAsia="Calibri" w:hAnsiTheme="minorHAnsi" w:cstheme="minorBidi"/>
          <w:color w:val="000000" w:themeColor="text1"/>
          <w:sz w:val="22"/>
          <w:szCs w:val="22"/>
          <w:lang w:val="fr-CH" w:eastAsia="en-US"/>
        </w:rPr>
        <w:t>modernis</w:t>
      </w:r>
      <w:r w:rsidR="009F0D0B">
        <w:rPr>
          <w:rFonts w:asciiTheme="minorHAnsi" w:eastAsia="Calibri" w:hAnsiTheme="minorHAnsi" w:cstheme="minorBidi"/>
          <w:color w:val="000000" w:themeColor="text1"/>
          <w:sz w:val="22"/>
          <w:szCs w:val="22"/>
          <w:lang w:val="fr-CH" w:eastAsia="en-US"/>
        </w:rPr>
        <w:t>é</w:t>
      </w:r>
      <w:r w:rsidRPr="00610659">
        <w:rPr>
          <w:rFonts w:asciiTheme="minorHAnsi" w:eastAsia="Calibri" w:hAnsiTheme="minorHAnsi" w:cstheme="minorBidi"/>
          <w:color w:val="000000" w:themeColor="text1"/>
          <w:sz w:val="22"/>
          <w:szCs w:val="22"/>
          <w:lang w:val="fr-CH" w:eastAsia="en-US"/>
        </w:rPr>
        <w:t xml:space="preserve"> son environnement informatique en l</w:t>
      </w:r>
      <w:r w:rsidR="0022013D">
        <w:rPr>
          <w:rFonts w:asciiTheme="minorHAnsi" w:eastAsia="Calibri" w:hAnsiTheme="minorHAnsi" w:cstheme="minorBidi"/>
          <w:color w:val="000000" w:themeColor="text1"/>
          <w:sz w:val="22"/>
          <w:szCs w:val="22"/>
          <w:lang w:val="fr-CH" w:eastAsia="en-US"/>
        </w:rPr>
        <w:t>’</w:t>
      </w:r>
      <w:r w:rsidRPr="00610659">
        <w:rPr>
          <w:rFonts w:asciiTheme="minorHAnsi" w:eastAsia="Calibri" w:hAnsiTheme="minorHAnsi" w:cstheme="minorBidi"/>
          <w:color w:val="000000" w:themeColor="text1"/>
          <w:sz w:val="22"/>
          <w:szCs w:val="22"/>
          <w:lang w:val="fr-CH" w:eastAsia="en-US"/>
        </w:rPr>
        <w:t>espace de douze mois. Le projet de numérisation de l</w:t>
      </w:r>
      <w:r w:rsidR="00CF33A4">
        <w:rPr>
          <w:rFonts w:asciiTheme="minorHAnsi" w:eastAsia="Calibri" w:hAnsiTheme="minorHAnsi" w:cstheme="minorBidi"/>
          <w:color w:val="000000" w:themeColor="text1"/>
          <w:sz w:val="22"/>
          <w:szCs w:val="22"/>
          <w:lang w:val="fr-CH" w:eastAsia="en-US"/>
        </w:rPr>
        <w:t xml:space="preserve">a CCI </w:t>
      </w:r>
      <w:r w:rsidRPr="00610659">
        <w:rPr>
          <w:rFonts w:asciiTheme="minorHAnsi" w:eastAsia="Calibri" w:hAnsiTheme="minorHAnsi" w:cstheme="minorBidi"/>
          <w:color w:val="000000" w:themeColor="text1"/>
          <w:sz w:val="22"/>
          <w:szCs w:val="22"/>
          <w:lang w:val="fr-CH" w:eastAsia="en-US"/>
        </w:rPr>
        <w:t xml:space="preserve">Berlin porte sur plusieurs millions </w:t>
      </w:r>
      <w:r w:rsidR="0022013D">
        <w:rPr>
          <w:rFonts w:asciiTheme="minorHAnsi" w:eastAsia="Calibri" w:hAnsiTheme="minorHAnsi" w:cstheme="minorBidi"/>
          <w:color w:val="000000" w:themeColor="text1"/>
          <w:sz w:val="22"/>
          <w:szCs w:val="22"/>
          <w:lang w:val="fr-CH" w:eastAsia="en-US"/>
        </w:rPr>
        <w:t>de données</w:t>
      </w:r>
      <w:r w:rsidRPr="00610659">
        <w:rPr>
          <w:rFonts w:asciiTheme="minorHAnsi" w:eastAsia="Calibri" w:hAnsiTheme="minorHAnsi" w:cstheme="minorBidi"/>
          <w:color w:val="000000" w:themeColor="text1"/>
          <w:sz w:val="22"/>
          <w:szCs w:val="22"/>
          <w:lang w:val="fr-CH" w:eastAsia="en-US"/>
        </w:rPr>
        <w:t xml:space="preserve"> utilisé</w:t>
      </w:r>
      <w:r w:rsidR="0022013D">
        <w:rPr>
          <w:rFonts w:asciiTheme="minorHAnsi" w:eastAsia="Calibri" w:hAnsiTheme="minorHAnsi" w:cstheme="minorBidi"/>
          <w:color w:val="000000" w:themeColor="text1"/>
          <w:sz w:val="22"/>
          <w:szCs w:val="22"/>
          <w:lang w:val="fr-CH" w:eastAsia="en-US"/>
        </w:rPr>
        <w:t>e</w:t>
      </w:r>
      <w:r w:rsidRPr="00610659">
        <w:rPr>
          <w:rFonts w:asciiTheme="minorHAnsi" w:eastAsia="Calibri" w:hAnsiTheme="minorHAnsi" w:cstheme="minorBidi"/>
          <w:color w:val="000000" w:themeColor="text1"/>
          <w:sz w:val="22"/>
          <w:szCs w:val="22"/>
          <w:lang w:val="fr-CH" w:eastAsia="en-US"/>
        </w:rPr>
        <w:t xml:space="preserve">s par </w:t>
      </w:r>
      <w:r w:rsidR="00563100">
        <w:rPr>
          <w:rFonts w:asciiTheme="minorHAnsi" w:eastAsia="Calibri" w:hAnsiTheme="minorHAnsi" w:cstheme="minorBidi"/>
          <w:color w:val="000000" w:themeColor="text1"/>
          <w:sz w:val="22"/>
          <w:szCs w:val="22"/>
          <w:lang w:val="fr-CH" w:eastAsia="en-US"/>
        </w:rPr>
        <w:t xml:space="preserve">quelque </w:t>
      </w:r>
      <w:r w:rsidRPr="00610659">
        <w:rPr>
          <w:rFonts w:asciiTheme="minorHAnsi" w:eastAsia="Calibri" w:hAnsiTheme="minorHAnsi" w:cstheme="minorBidi"/>
          <w:color w:val="000000" w:themeColor="text1"/>
          <w:sz w:val="22"/>
          <w:szCs w:val="22"/>
          <w:lang w:val="fr-CH" w:eastAsia="en-US"/>
        </w:rPr>
        <w:t xml:space="preserve">400 </w:t>
      </w:r>
      <w:r w:rsidR="00B15178" w:rsidRPr="00610659">
        <w:rPr>
          <w:rFonts w:asciiTheme="minorHAnsi" w:eastAsia="Calibri" w:hAnsiTheme="minorHAnsi" w:cstheme="minorBidi"/>
          <w:color w:val="000000" w:themeColor="text1"/>
          <w:sz w:val="22"/>
          <w:szCs w:val="22"/>
          <w:lang w:val="fr-CH" w:eastAsia="en-US"/>
        </w:rPr>
        <w:t>collaborateurs</w:t>
      </w:r>
      <w:r w:rsidRPr="00610659">
        <w:rPr>
          <w:rFonts w:asciiTheme="minorHAnsi" w:eastAsia="Calibri" w:hAnsiTheme="minorHAnsi" w:cstheme="minorBidi"/>
          <w:color w:val="000000" w:themeColor="text1"/>
          <w:sz w:val="22"/>
          <w:szCs w:val="22"/>
          <w:lang w:val="fr-CH" w:eastAsia="en-US"/>
        </w:rPr>
        <w:t xml:space="preserve">. La nouvelle </w:t>
      </w:r>
      <w:r w:rsidR="00C42AA3" w:rsidRPr="00610659">
        <w:rPr>
          <w:rFonts w:asciiTheme="minorHAnsi" w:eastAsia="Calibri" w:hAnsiTheme="minorHAnsi" w:cstheme="minorBidi"/>
          <w:color w:val="000000" w:themeColor="text1"/>
          <w:sz w:val="22"/>
          <w:szCs w:val="22"/>
          <w:lang w:val="fr-CH" w:eastAsia="en-US"/>
        </w:rPr>
        <w:t>solution logicielle de gestion de</w:t>
      </w:r>
      <w:r w:rsidR="004A0A58">
        <w:rPr>
          <w:rFonts w:asciiTheme="minorHAnsi" w:eastAsia="Calibri" w:hAnsiTheme="minorHAnsi" w:cstheme="minorBidi"/>
          <w:color w:val="000000" w:themeColor="text1"/>
          <w:sz w:val="22"/>
          <w:szCs w:val="22"/>
          <w:lang w:val="fr-CH" w:eastAsia="en-US"/>
        </w:rPr>
        <w:t>s</w:t>
      </w:r>
      <w:r w:rsidR="00C42AA3" w:rsidRPr="00610659">
        <w:rPr>
          <w:rFonts w:asciiTheme="minorHAnsi" w:eastAsia="Calibri" w:hAnsiTheme="minorHAnsi" w:cstheme="minorBidi"/>
          <w:color w:val="000000" w:themeColor="text1"/>
          <w:sz w:val="22"/>
          <w:szCs w:val="22"/>
          <w:lang w:val="fr-CH" w:eastAsia="en-US"/>
        </w:rPr>
        <w:t xml:space="preserve"> relation</w:t>
      </w:r>
      <w:r w:rsidR="004A0A58">
        <w:rPr>
          <w:rFonts w:asciiTheme="minorHAnsi" w:eastAsia="Calibri" w:hAnsiTheme="minorHAnsi" w:cstheme="minorBidi"/>
          <w:color w:val="000000" w:themeColor="text1"/>
          <w:sz w:val="22"/>
          <w:szCs w:val="22"/>
          <w:lang w:val="fr-CH" w:eastAsia="en-US"/>
        </w:rPr>
        <w:t>s</w:t>
      </w:r>
      <w:r w:rsidR="00C42AA3" w:rsidRPr="00610659">
        <w:rPr>
          <w:rFonts w:asciiTheme="minorHAnsi" w:eastAsia="Calibri" w:hAnsiTheme="minorHAnsi" w:cstheme="minorBidi"/>
          <w:color w:val="000000" w:themeColor="text1"/>
          <w:sz w:val="22"/>
          <w:szCs w:val="22"/>
          <w:lang w:val="fr-CH" w:eastAsia="en-US"/>
        </w:rPr>
        <w:t xml:space="preserve"> client </w:t>
      </w:r>
      <w:r w:rsidRPr="00610659">
        <w:rPr>
          <w:rFonts w:asciiTheme="minorHAnsi" w:eastAsia="Calibri" w:hAnsiTheme="minorHAnsi" w:cstheme="minorBidi"/>
          <w:color w:val="000000" w:themeColor="text1"/>
          <w:sz w:val="22"/>
          <w:szCs w:val="22"/>
          <w:lang w:val="fr-CH" w:eastAsia="en-US"/>
        </w:rPr>
        <w:t xml:space="preserve">regroupe </w:t>
      </w:r>
      <w:r w:rsidR="00422CE9" w:rsidRPr="00610659">
        <w:rPr>
          <w:rFonts w:asciiTheme="minorHAnsi" w:eastAsia="Calibri" w:hAnsiTheme="minorHAnsi" w:cstheme="minorBidi"/>
          <w:color w:val="000000" w:themeColor="text1"/>
          <w:sz w:val="22"/>
          <w:szCs w:val="22"/>
          <w:lang w:val="fr-CH" w:eastAsia="en-US"/>
        </w:rPr>
        <w:t xml:space="preserve">toutes </w:t>
      </w:r>
      <w:r w:rsidR="00C47CC5" w:rsidRPr="00610659">
        <w:rPr>
          <w:rFonts w:asciiTheme="minorHAnsi" w:eastAsia="Calibri" w:hAnsiTheme="minorHAnsi" w:cstheme="minorBidi"/>
          <w:color w:val="000000" w:themeColor="text1"/>
          <w:sz w:val="22"/>
          <w:szCs w:val="22"/>
          <w:lang w:val="fr-CH" w:eastAsia="en-US"/>
        </w:rPr>
        <w:t>les informations</w:t>
      </w:r>
      <w:r w:rsidR="00422CE9" w:rsidRPr="00610659">
        <w:rPr>
          <w:rFonts w:asciiTheme="minorHAnsi" w:eastAsia="Calibri" w:hAnsiTheme="minorHAnsi" w:cstheme="minorBidi"/>
          <w:color w:val="000000" w:themeColor="text1"/>
          <w:sz w:val="22"/>
          <w:szCs w:val="22"/>
          <w:lang w:val="fr-CH" w:eastAsia="en-US"/>
        </w:rPr>
        <w:t xml:space="preserve"> importantes</w:t>
      </w:r>
      <w:r w:rsidRPr="00610659">
        <w:rPr>
          <w:rFonts w:asciiTheme="minorHAnsi" w:eastAsia="Calibri" w:hAnsiTheme="minorHAnsi" w:cstheme="minorBidi"/>
          <w:color w:val="000000" w:themeColor="text1"/>
          <w:sz w:val="22"/>
          <w:szCs w:val="22"/>
          <w:lang w:val="fr-CH" w:eastAsia="en-US"/>
        </w:rPr>
        <w:t xml:space="preserve">, </w:t>
      </w:r>
      <w:r w:rsidR="0022013D">
        <w:rPr>
          <w:rFonts w:asciiTheme="minorHAnsi" w:eastAsia="Calibri" w:hAnsiTheme="minorHAnsi" w:cstheme="minorBidi"/>
          <w:color w:val="000000" w:themeColor="text1"/>
          <w:sz w:val="22"/>
          <w:szCs w:val="22"/>
          <w:lang w:val="fr-CH" w:eastAsia="en-US"/>
        </w:rPr>
        <w:t>comme</w:t>
      </w:r>
      <w:r w:rsidR="00F16B00" w:rsidRPr="00610659">
        <w:rPr>
          <w:rFonts w:asciiTheme="minorHAnsi" w:eastAsia="Calibri" w:hAnsiTheme="minorHAnsi" w:cstheme="minorBidi"/>
          <w:color w:val="000000" w:themeColor="text1"/>
          <w:sz w:val="22"/>
          <w:szCs w:val="22"/>
          <w:lang w:val="fr-CH" w:eastAsia="en-US"/>
        </w:rPr>
        <w:t xml:space="preserve"> </w:t>
      </w:r>
      <w:r w:rsidRPr="00610659">
        <w:rPr>
          <w:rFonts w:asciiTheme="minorHAnsi" w:eastAsia="Calibri" w:hAnsiTheme="minorHAnsi" w:cstheme="minorBidi"/>
          <w:color w:val="000000" w:themeColor="text1"/>
          <w:sz w:val="22"/>
          <w:szCs w:val="22"/>
          <w:lang w:val="fr-CH" w:eastAsia="en-US"/>
        </w:rPr>
        <w:t xml:space="preserve">les données des membres </w:t>
      </w:r>
      <w:r w:rsidR="00E735BE" w:rsidRPr="00610659">
        <w:rPr>
          <w:rFonts w:asciiTheme="minorHAnsi" w:eastAsia="Calibri" w:hAnsiTheme="minorHAnsi" w:cstheme="minorBidi"/>
          <w:color w:val="000000" w:themeColor="text1"/>
          <w:sz w:val="22"/>
          <w:szCs w:val="22"/>
          <w:lang w:val="fr-CH" w:eastAsia="en-US"/>
        </w:rPr>
        <w:t xml:space="preserve">et </w:t>
      </w:r>
      <w:r w:rsidRPr="00610659">
        <w:rPr>
          <w:rFonts w:asciiTheme="minorHAnsi" w:eastAsia="Calibri" w:hAnsiTheme="minorHAnsi" w:cstheme="minorBidi"/>
          <w:color w:val="000000" w:themeColor="text1"/>
          <w:sz w:val="22"/>
          <w:szCs w:val="22"/>
          <w:lang w:val="fr-CH" w:eastAsia="en-US"/>
        </w:rPr>
        <w:t>les événements</w:t>
      </w:r>
      <w:r w:rsidR="00B55A18" w:rsidRPr="00610659">
        <w:rPr>
          <w:rFonts w:asciiTheme="minorHAnsi" w:eastAsia="Calibri" w:hAnsiTheme="minorHAnsi" w:cstheme="minorBidi"/>
          <w:color w:val="000000" w:themeColor="text1"/>
          <w:sz w:val="22"/>
          <w:szCs w:val="22"/>
          <w:lang w:val="fr-CH" w:eastAsia="en-US"/>
        </w:rPr>
        <w:t xml:space="preserve">, </w:t>
      </w:r>
      <w:r w:rsidRPr="00610659">
        <w:rPr>
          <w:rFonts w:asciiTheme="minorHAnsi" w:eastAsia="Calibri" w:hAnsiTheme="minorHAnsi" w:cstheme="minorBidi"/>
          <w:color w:val="000000" w:themeColor="text1"/>
          <w:sz w:val="22"/>
          <w:szCs w:val="22"/>
          <w:lang w:val="fr-CH" w:eastAsia="en-US"/>
        </w:rPr>
        <w:t>dans un système centralisé</w:t>
      </w:r>
      <w:r w:rsidR="00B55A18" w:rsidRPr="00610659">
        <w:rPr>
          <w:rFonts w:asciiTheme="minorHAnsi" w:eastAsia="Calibri" w:hAnsiTheme="minorHAnsi" w:cstheme="minorBidi"/>
          <w:color w:val="000000" w:themeColor="text1"/>
          <w:sz w:val="22"/>
          <w:szCs w:val="22"/>
          <w:lang w:val="fr-CH" w:eastAsia="en-US"/>
        </w:rPr>
        <w:t xml:space="preserve">, </w:t>
      </w:r>
      <w:r w:rsidR="00087AE9" w:rsidRPr="00610659">
        <w:rPr>
          <w:rFonts w:asciiTheme="minorHAnsi" w:eastAsia="Calibri" w:hAnsiTheme="minorHAnsi" w:cstheme="minorBidi"/>
          <w:color w:val="000000" w:themeColor="text1"/>
          <w:sz w:val="22"/>
          <w:szCs w:val="22"/>
          <w:lang w:val="fr-CH" w:eastAsia="en-US"/>
        </w:rPr>
        <w:t xml:space="preserve">en mettant </w:t>
      </w:r>
      <w:r w:rsidR="00917C64" w:rsidRPr="00610659">
        <w:rPr>
          <w:rFonts w:asciiTheme="minorHAnsi" w:eastAsia="Calibri" w:hAnsiTheme="minorHAnsi" w:cstheme="minorBidi"/>
          <w:color w:val="000000" w:themeColor="text1"/>
          <w:sz w:val="22"/>
          <w:szCs w:val="22"/>
          <w:lang w:val="fr-CH" w:eastAsia="en-US"/>
        </w:rPr>
        <w:t>l</w:t>
      </w:r>
      <w:r w:rsidR="0022013D">
        <w:rPr>
          <w:rFonts w:asciiTheme="minorHAnsi" w:eastAsia="Calibri" w:hAnsiTheme="minorHAnsi" w:cstheme="minorBidi"/>
          <w:color w:val="000000" w:themeColor="text1"/>
          <w:sz w:val="22"/>
          <w:szCs w:val="22"/>
          <w:lang w:val="fr-CH" w:eastAsia="en-US"/>
        </w:rPr>
        <w:t>’</w:t>
      </w:r>
      <w:r w:rsidR="00917C64" w:rsidRPr="00610659">
        <w:rPr>
          <w:rFonts w:asciiTheme="minorHAnsi" w:eastAsia="Calibri" w:hAnsiTheme="minorHAnsi" w:cstheme="minorBidi"/>
          <w:color w:val="000000" w:themeColor="text1"/>
          <w:sz w:val="22"/>
          <w:szCs w:val="22"/>
          <w:lang w:val="fr-CH" w:eastAsia="en-US"/>
        </w:rPr>
        <w:t>accent sur</w:t>
      </w:r>
      <w:r w:rsidR="00B55A18" w:rsidRPr="00610659">
        <w:rPr>
          <w:rFonts w:asciiTheme="minorHAnsi" w:eastAsia="Calibri" w:hAnsiTheme="minorHAnsi" w:cstheme="minorBidi"/>
          <w:color w:val="000000" w:themeColor="text1"/>
          <w:sz w:val="22"/>
          <w:szCs w:val="22"/>
          <w:lang w:val="fr-CH" w:eastAsia="en-US"/>
        </w:rPr>
        <w:t xml:space="preserve"> les personnes plutôt que </w:t>
      </w:r>
      <w:r w:rsidR="00917C64" w:rsidRPr="00610659">
        <w:rPr>
          <w:rFonts w:asciiTheme="minorHAnsi" w:eastAsia="Calibri" w:hAnsiTheme="minorHAnsi" w:cstheme="minorBidi"/>
          <w:color w:val="000000" w:themeColor="text1"/>
          <w:sz w:val="22"/>
          <w:szCs w:val="22"/>
          <w:lang w:val="fr-CH" w:eastAsia="en-US"/>
        </w:rPr>
        <w:t>sur</w:t>
      </w:r>
      <w:r w:rsidR="00B55A18" w:rsidRPr="00610659">
        <w:rPr>
          <w:rFonts w:asciiTheme="minorHAnsi" w:eastAsia="Calibri" w:hAnsiTheme="minorHAnsi" w:cstheme="minorBidi"/>
          <w:color w:val="000000" w:themeColor="text1"/>
          <w:sz w:val="22"/>
          <w:szCs w:val="22"/>
          <w:lang w:val="fr-CH" w:eastAsia="en-US"/>
        </w:rPr>
        <w:t xml:space="preserve"> les numéros d</w:t>
      </w:r>
      <w:r w:rsidR="0022013D">
        <w:rPr>
          <w:rFonts w:asciiTheme="minorHAnsi" w:eastAsia="Calibri" w:hAnsiTheme="minorHAnsi" w:cstheme="minorBidi"/>
          <w:color w:val="000000" w:themeColor="text1"/>
          <w:sz w:val="22"/>
          <w:szCs w:val="22"/>
          <w:lang w:val="fr-CH" w:eastAsia="en-US"/>
        </w:rPr>
        <w:t>’</w:t>
      </w:r>
      <w:r w:rsidR="00B55A18" w:rsidRPr="00610659">
        <w:rPr>
          <w:rFonts w:asciiTheme="minorHAnsi" w:eastAsia="Calibri" w:hAnsiTheme="minorHAnsi" w:cstheme="minorBidi"/>
          <w:color w:val="000000" w:themeColor="text1"/>
          <w:sz w:val="22"/>
          <w:szCs w:val="22"/>
          <w:lang w:val="fr-CH" w:eastAsia="en-US"/>
        </w:rPr>
        <w:t>adhérent.</w:t>
      </w:r>
    </w:p>
    <w:p w14:paraId="30E9067B" w14:textId="77777777" w:rsidR="00B55A18" w:rsidRPr="00610659" w:rsidRDefault="00B55A18" w:rsidP="00F10E74">
      <w:pPr>
        <w:spacing w:after="12" w:line="360" w:lineRule="auto"/>
        <w:rPr>
          <w:rFonts w:asciiTheme="minorHAnsi" w:eastAsia="Calibri" w:hAnsiTheme="minorHAnsi" w:cstheme="minorBidi"/>
          <w:color w:val="000000" w:themeColor="text1"/>
          <w:sz w:val="22"/>
          <w:szCs w:val="22"/>
          <w:lang w:val="fr-CH" w:eastAsia="en-US"/>
        </w:rPr>
      </w:pPr>
    </w:p>
    <w:p w14:paraId="0AF5CF40" w14:textId="2DA3568A" w:rsidR="00F10E74" w:rsidRDefault="00F3008C" w:rsidP="00F10E74">
      <w:pPr>
        <w:spacing w:after="12" w:line="360" w:lineRule="auto"/>
        <w:rPr>
          <w:rFonts w:asciiTheme="minorHAnsi" w:eastAsia="Calibri" w:hAnsiTheme="minorHAnsi" w:cstheme="minorBidi"/>
          <w:color w:val="000000" w:themeColor="text1"/>
          <w:sz w:val="22"/>
          <w:szCs w:val="22"/>
          <w:lang w:val="fr-CH" w:eastAsia="en-US"/>
        </w:rPr>
      </w:pPr>
      <w:r w:rsidRPr="00F3008C">
        <w:rPr>
          <w:rFonts w:asciiTheme="minorHAnsi" w:eastAsia="Calibri" w:hAnsiTheme="minorHAnsi" w:cstheme="minorBidi"/>
          <w:color w:val="000000" w:themeColor="text1"/>
          <w:sz w:val="22"/>
          <w:szCs w:val="22"/>
          <w:lang w:val="fr-CH" w:eastAsia="en-US"/>
        </w:rPr>
        <w:t>L’introduction de la nouvelle plateforme numérique BSI Customer Suite permet de réduire les délais de traitement actuels, d'améliorer la qualité du service et d'accroître l'efficacité à moindre coût. Ce projet de numérisation de la CCI Berlin fait figure d'exemple pour d'autres institutions publiques qui souhaitent améliorer la qualité de leur service client.</w:t>
      </w:r>
    </w:p>
    <w:p w14:paraId="022A410B" w14:textId="77777777" w:rsidR="00F3008C" w:rsidRPr="00610659" w:rsidRDefault="00F3008C" w:rsidP="00F10E74">
      <w:pPr>
        <w:spacing w:after="12" w:line="360" w:lineRule="auto"/>
        <w:rPr>
          <w:rFonts w:asciiTheme="minorHAnsi" w:eastAsia="Calibri" w:hAnsiTheme="minorHAnsi" w:cstheme="minorBidi"/>
          <w:sz w:val="22"/>
          <w:szCs w:val="22"/>
          <w:lang w:val="fr-CH" w:eastAsia="en-US"/>
        </w:rPr>
      </w:pPr>
    </w:p>
    <w:p w14:paraId="131C8931" w14:textId="37D89711" w:rsidR="00F10E74" w:rsidRPr="00610659" w:rsidRDefault="00DA1624" w:rsidP="00F10E74">
      <w:pPr>
        <w:spacing w:after="12" w:line="360" w:lineRule="auto"/>
        <w:rPr>
          <w:rFonts w:asciiTheme="minorHAnsi" w:eastAsia="Calibri" w:hAnsiTheme="minorHAnsi" w:cstheme="minorBidi"/>
          <w:b/>
          <w:color w:val="0082A1" w:themeColor="accent2"/>
          <w:sz w:val="22"/>
          <w:szCs w:val="22"/>
          <w:lang w:val="fr-CH"/>
        </w:rPr>
      </w:pPr>
      <w:r w:rsidRPr="00610659">
        <w:rPr>
          <w:rFonts w:asciiTheme="minorHAnsi" w:eastAsia="Calibri" w:hAnsiTheme="minorHAnsi" w:cstheme="minorBidi"/>
          <w:b/>
          <w:color w:val="0082A1" w:themeColor="accent2"/>
          <w:sz w:val="22"/>
          <w:szCs w:val="22"/>
          <w:lang w:val="fr-CH"/>
        </w:rPr>
        <w:t>Une vue d</w:t>
      </w:r>
      <w:r w:rsidR="0022013D">
        <w:rPr>
          <w:rFonts w:asciiTheme="minorHAnsi" w:eastAsia="Calibri" w:hAnsiTheme="minorHAnsi" w:cstheme="minorBidi"/>
          <w:b/>
          <w:color w:val="0082A1" w:themeColor="accent2"/>
          <w:sz w:val="22"/>
          <w:szCs w:val="22"/>
          <w:lang w:val="fr-CH"/>
        </w:rPr>
        <w:t>’</w:t>
      </w:r>
      <w:r w:rsidRPr="00610659">
        <w:rPr>
          <w:rFonts w:asciiTheme="minorHAnsi" w:eastAsia="Calibri" w:hAnsiTheme="minorHAnsi" w:cstheme="minorBidi"/>
          <w:b/>
          <w:color w:val="0082A1" w:themeColor="accent2"/>
          <w:sz w:val="22"/>
          <w:szCs w:val="22"/>
          <w:lang w:val="fr-CH"/>
        </w:rPr>
        <w:t>ensemble complète des données clients et des interactions</w:t>
      </w:r>
    </w:p>
    <w:p w14:paraId="48CB470B" w14:textId="35C2266E" w:rsidR="00F10E74" w:rsidRDefault="00F10E74" w:rsidP="00F10E74">
      <w:pPr>
        <w:spacing w:after="12" w:line="360" w:lineRule="auto"/>
        <w:rPr>
          <w:rFonts w:asciiTheme="minorHAnsi" w:eastAsia="Calibri" w:hAnsiTheme="minorHAnsi" w:cstheme="minorBidi"/>
          <w:sz w:val="22"/>
          <w:szCs w:val="22"/>
          <w:lang w:val="fr-CH" w:eastAsia="en-US"/>
        </w:rPr>
      </w:pPr>
      <w:r w:rsidRPr="00610659">
        <w:rPr>
          <w:rFonts w:asciiTheme="minorHAnsi" w:eastAsia="Calibri" w:hAnsiTheme="minorHAnsi" w:cstheme="minorBidi"/>
          <w:sz w:val="22"/>
          <w:szCs w:val="22"/>
          <w:lang w:val="fr-CH" w:eastAsia="en-US"/>
        </w:rPr>
        <w:t>Qu</w:t>
      </w:r>
      <w:r w:rsidR="0022013D">
        <w:rPr>
          <w:rFonts w:asciiTheme="minorHAnsi" w:eastAsia="Calibri" w:hAnsiTheme="minorHAnsi" w:cstheme="minorBidi"/>
          <w:sz w:val="22"/>
          <w:szCs w:val="22"/>
          <w:lang w:val="fr-CH" w:eastAsia="en-US"/>
        </w:rPr>
        <w:t>’</w:t>
      </w:r>
      <w:r w:rsidRPr="00610659">
        <w:rPr>
          <w:rFonts w:asciiTheme="minorHAnsi" w:eastAsia="Calibri" w:hAnsiTheme="minorHAnsi" w:cstheme="minorBidi"/>
          <w:sz w:val="22"/>
          <w:szCs w:val="22"/>
          <w:lang w:val="fr-CH" w:eastAsia="en-US"/>
        </w:rPr>
        <w:t>il s</w:t>
      </w:r>
      <w:r w:rsidR="0022013D">
        <w:rPr>
          <w:rFonts w:asciiTheme="minorHAnsi" w:eastAsia="Calibri" w:hAnsiTheme="minorHAnsi" w:cstheme="minorBidi"/>
          <w:sz w:val="22"/>
          <w:szCs w:val="22"/>
          <w:lang w:val="fr-CH" w:eastAsia="en-US"/>
        </w:rPr>
        <w:t>’</w:t>
      </w:r>
      <w:r w:rsidRPr="00610659">
        <w:rPr>
          <w:rFonts w:asciiTheme="minorHAnsi" w:eastAsia="Calibri" w:hAnsiTheme="minorHAnsi" w:cstheme="minorBidi"/>
          <w:sz w:val="22"/>
          <w:szCs w:val="22"/>
          <w:lang w:val="fr-CH" w:eastAsia="en-US"/>
        </w:rPr>
        <w:t>agisse de données d</w:t>
      </w:r>
      <w:r w:rsidR="0022013D">
        <w:rPr>
          <w:rFonts w:asciiTheme="minorHAnsi" w:eastAsia="Calibri" w:hAnsiTheme="minorHAnsi" w:cstheme="minorBidi"/>
          <w:sz w:val="22"/>
          <w:szCs w:val="22"/>
          <w:lang w:val="fr-CH" w:eastAsia="en-US"/>
        </w:rPr>
        <w:t>’</w:t>
      </w:r>
      <w:r w:rsidRPr="00610659">
        <w:rPr>
          <w:rFonts w:asciiTheme="minorHAnsi" w:eastAsia="Calibri" w:hAnsiTheme="minorHAnsi" w:cstheme="minorBidi"/>
          <w:sz w:val="22"/>
          <w:szCs w:val="22"/>
          <w:lang w:val="fr-CH" w:eastAsia="en-US"/>
        </w:rPr>
        <w:t xml:space="preserve">entreprise, </w:t>
      </w:r>
      <w:r w:rsidR="00C2436A" w:rsidRPr="00610659">
        <w:rPr>
          <w:rFonts w:asciiTheme="minorHAnsi" w:eastAsia="Calibri" w:hAnsiTheme="minorHAnsi" w:cstheme="minorBidi"/>
          <w:sz w:val="22"/>
          <w:szCs w:val="22"/>
          <w:lang w:val="fr-CH" w:eastAsia="en-US"/>
        </w:rPr>
        <w:t>de données clients,</w:t>
      </w:r>
      <w:r w:rsidRPr="00610659">
        <w:rPr>
          <w:rFonts w:asciiTheme="minorHAnsi" w:eastAsia="Calibri" w:hAnsiTheme="minorHAnsi" w:cstheme="minorBidi"/>
          <w:sz w:val="22"/>
          <w:szCs w:val="22"/>
          <w:lang w:val="fr-CH" w:eastAsia="en-US"/>
        </w:rPr>
        <w:t xml:space="preserve"> de qualifications, de comités, d</w:t>
      </w:r>
      <w:r w:rsidR="0022013D">
        <w:rPr>
          <w:rFonts w:asciiTheme="minorHAnsi" w:eastAsia="Calibri" w:hAnsiTheme="minorHAnsi" w:cstheme="minorBidi"/>
          <w:sz w:val="22"/>
          <w:szCs w:val="22"/>
          <w:lang w:val="fr-CH" w:eastAsia="en-US"/>
        </w:rPr>
        <w:t>’</w:t>
      </w:r>
      <w:r w:rsidRPr="00610659">
        <w:rPr>
          <w:rFonts w:asciiTheme="minorHAnsi" w:eastAsia="Calibri" w:hAnsiTheme="minorHAnsi" w:cstheme="minorBidi"/>
          <w:sz w:val="22"/>
          <w:szCs w:val="22"/>
          <w:lang w:val="fr-CH" w:eastAsia="en-US"/>
        </w:rPr>
        <w:t>événements ou d</w:t>
      </w:r>
      <w:r w:rsidR="0022013D">
        <w:rPr>
          <w:rFonts w:asciiTheme="minorHAnsi" w:eastAsia="Calibri" w:hAnsiTheme="minorHAnsi" w:cstheme="minorBidi"/>
          <w:sz w:val="22"/>
          <w:szCs w:val="22"/>
          <w:lang w:val="fr-CH" w:eastAsia="en-US"/>
        </w:rPr>
        <w:t>’</w:t>
      </w:r>
      <w:r w:rsidRPr="00610659">
        <w:rPr>
          <w:rFonts w:asciiTheme="minorHAnsi" w:eastAsia="Calibri" w:hAnsiTheme="minorHAnsi" w:cstheme="minorBidi"/>
          <w:sz w:val="22"/>
          <w:szCs w:val="22"/>
          <w:lang w:val="fr-CH" w:eastAsia="en-US"/>
        </w:rPr>
        <w:t xml:space="preserve">examens : dans la BSI Customer Suite de la </w:t>
      </w:r>
      <w:r w:rsidR="00CF33A4">
        <w:rPr>
          <w:rFonts w:asciiTheme="minorHAnsi" w:eastAsia="Calibri" w:hAnsiTheme="minorHAnsi" w:cstheme="minorBidi"/>
          <w:sz w:val="22"/>
          <w:szCs w:val="22"/>
          <w:lang w:val="fr-CH" w:eastAsia="en-US"/>
        </w:rPr>
        <w:t>CCI</w:t>
      </w:r>
      <w:r w:rsidRPr="00610659">
        <w:rPr>
          <w:rFonts w:asciiTheme="minorHAnsi" w:eastAsia="Calibri" w:hAnsiTheme="minorHAnsi" w:cstheme="minorBidi"/>
          <w:sz w:val="22"/>
          <w:szCs w:val="22"/>
          <w:lang w:val="fr-CH" w:eastAsia="en-US"/>
        </w:rPr>
        <w:t xml:space="preserve"> Berlin, </w:t>
      </w:r>
      <w:r w:rsidR="00F3008C">
        <w:rPr>
          <w:rFonts w:asciiTheme="minorHAnsi" w:eastAsia="Calibri" w:hAnsiTheme="minorHAnsi" w:cstheme="minorBidi"/>
          <w:sz w:val="22"/>
          <w:szCs w:val="22"/>
          <w:lang w:val="fr-CH" w:eastAsia="en-US"/>
        </w:rPr>
        <w:t xml:space="preserve">toutes </w:t>
      </w:r>
      <w:r w:rsidRPr="00610659">
        <w:rPr>
          <w:rFonts w:asciiTheme="minorHAnsi" w:eastAsia="Calibri" w:hAnsiTheme="minorHAnsi" w:cstheme="minorBidi"/>
          <w:sz w:val="22"/>
          <w:szCs w:val="22"/>
          <w:lang w:val="fr-CH" w:eastAsia="en-US"/>
        </w:rPr>
        <w:t xml:space="preserve">les informations disponibles sont consolidées </w:t>
      </w:r>
      <w:r w:rsidR="00FE084F" w:rsidRPr="00610659">
        <w:rPr>
          <w:rFonts w:asciiTheme="minorHAnsi" w:eastAsia="Calibri" w:hAnsiTheme="minorHAnsi" w:cstheme="minorBidi"/>
          <w:sz w:val="22"/>
          <w:szCs w:val="22"/>
          <w:lang w:val="fr-CH" w:eastAsia="en-US"/>
        </w:rPr>
        <w:t xml:space="preserve">et </w:t>
      </w:r>
      <w:r w:rsidR="00DB6459" w:rsidRPr="00610659">
        <w:rPr>
          <w:rFonts w:asciiTheme="minorHAnsi" w:eastAsia="Calibri" w:hAnsiTheme="minorHAnsi" w:cstheme="minorBidi"/>
          <w:sz w:val="22"/>
          <w:szCs w:val="22"/>
          <w:lang w:val="fr-CH" w:eastAsia="en-US"/>
        </w:rPr>
        <w:t xml:space="preserve">toutes </w:t>
      </w:r>
      <w:r w:rsidR="00FE084F" w:rsidRPr="00610659">
        <w:rPr>
          <w:rFonts w:asciiTheme="minorHAnsi" w:eastAsia="Calibri" w:hAnsiTheme="minorHAnsi" w:cstheme="minorBidi"/>
          <w:sz w:val="22"/>
          <w:szCs w:val="22"/>
          <w:lang w:val="fr-CH" w:eastAsia="en-US"/>
        </w:rPr>
        <w:t xml:space="preserve">les interactions et relations pertinentes avec les entreprises et les personnes sont représentées de manière </w:t>
      </w:r>
      <w:r w:rsidR="004A0A58">
        <w:rPr>
          <w:rFonts w:asciiTheme="minorHAnsi" w:eastAsia="Calibri" w:hAnsiTheme="minorHAnsi" w:cstheme="minorBidi"/>
          <w:sz w:val="22"/>
          <w:szCs w:val="22"/>
          <w:lang w:val="fr-CH" w:eastAsia="en-US"/>
        </w:rPr>
        <w:t>complète</w:t>
      </w:r>
      <w:r w:rsidR="00FE084F" w:rsidRPr="00610659">
        <w:rPr>
          <w:rFonts w:asciiTheme="minorHAnsi" w:eastAsia="Calibri" w:hAnsiTheme="minorHAnsi" w:cstheme="minorBidi"/>
          <w:sz w:val="22"/>
          <w:szCs w:val="22"/>
          <w:lang w:val="fr-CH" w:eastAsia="en-US"/>
        </w:rPr>
        <w:t xml:space="preserve">. </w:t>
      </w:r>
      <w:r w:rsidR="00F3008C" w:rsidRPr="00F3008C">
        <w:rPr>
          <w:rFonts w:asciiTheme="minorHAnsi" w:eastAsia="Calibri" w:hAnsiTheme="minorHAnsi" w:cstheme="minorBidi"/>
          <w:sz w:val="22"/>
          <w:szCs w:val="22"/>
          <w:lang w:val="fr-CH" w:eastAsia="en-US"/>
        </w:rPr>
        <w:t>Il en résulte une vue d’ensemble centralisée qui permet d'améliorer l'efficacité et la personnalisation de la communication entre les entreprises et la Chambre.</w:t>
      </w:r>
    </w:p>
    <w:p w14:paraId="3522FED1" w14:textId="77777777" w:rsidR="00F3008C" w:rsidRPr="00610659" w:rsidRDefault="00F3008C" w:rsidP="00F10E74">
      <w:pPr>
        <w:spacing w:after="12" w:line="360" w:lineRule="auto"/>
        <w:rPr>
          <w:rFonts w:asciiTheme="minorHAnsi" w:eastAsia="Calibri" w:hAnsiTheme="minorHAnsi" w:cstheme="minorBidi"/>
          <w:sz w:val="22"/>
          <w:szCs w:val="22"/>
          <w:lang w:val="fr-CH" w:eastAsia="en-US"/>
        </w:rPr>
      </w:pPr>
    </w:p>
    <w:p w14:paraId="39713CE6" w14:textId="77777777" w:rsidR="00F10E74" w:rsidRPr="00610659" w:rsidRDefault="00F10E74" w:rsidP="00F10E74">
      <w:pPr>
        <w:spacing w:after="12" w:line="360" w:lineRule="auto"/>
        <w:rPr>
          <w:rFonts w:asciiTheme="minorHAnsi" w:eastAsia="Calibri" w:hAnsiTheme="minorHAnsi" w:cstheme="minorBidi"/>
          <w:sz w:val="22"/>
          <w:szCs w:val="22"/>
          <w:lang w:val="fr-CH" w:eastAsia="en-US"/>
        </w:rPr>
      </w:pPr>
      <w:r w:rsidRPr="00610659">
        <w:rPr>
          <w:rFonts w:asciiTheme="minorHAnsi" w:eastAsia="Calibri" w:hAnsiTheme="minorHAnsi" w:cstheme="minorBidi"/>
          <w:b/>
          <w:color w:val="0082A1" w:themeColor="accent2"/>
          <w:sz w:val="22"/>
          <w:szCs w:val="22"/>
          <w:lang w:val="fr-CH"/>
        </w:rPr>
        <w:t>Centralisé plutôt que fragmenté : un CRM pour tous</w:t>
      </w:r>
    </w:p>
    <w:p w14:paraId="483A1D78" w14:textId="010939C1" w:rsidR="00F10E74" w:rsidRPr="00610659" w:rsidRDefault="00F10E74" w:rsidP="00F10E74">
      <w:pPr>
        <w:spacing w:after="12" w:line="360" w:lineRule="auto"/>
        <w:rPr>
          <w:rFonts w:asciiTheme="minorHAnsi" w:eastAsia="Calibri" w:hAnsiTheme="minorHAnsi" w:cstheme="minorBidi"/>
          <w:sz w:val="22"/>
          <w:szCs w:val="22"/>
          <w:lang w:val="fr-CH" w:eastAsia="en-US"/>
        </w:rPr>
      </w:pPr>
      <w:r w:rsidRPr="00610659">
        <w:rPr>
          <w:rFonts w:asciiTheme="minorHAnsi" w:eastAsia="Calibri" w:hAnsiTheme="minorHAnsi" w:cstheme="minorBidi"/>
          <w:sz w:val="22"/>
          <w:szCs w:val="22"/>
          <w:lang w:val="fr-CH" w:eastAsia="en-US"/>
        </w:rPr>
        <w:t xml:space="preserve">Le choix </w:t>
      </w:r>
      <w:r w:rsidR="00F3008C">
        <w:rPr>
          <w:rFonts w:asciiTheme="minorHAnsi" w:eastAsia="Calibri" w:hAnsiTheme="minorHAnsi" w:cstheme="minorBidi"/>
          <w:sz w:val="22"/>
          <w:szCs w:val="22"/>
          <w:lang w:val="fr-CH" w:eastAsia="en-US"/>
        </w:rPr>
        <w:t xml:space="preserve">de </w:t>
      </w:r>
      <w:r w:rsidRPr="00610659">
        <w:rPr>
          <w:rFonts w:asciiTheme="minorHAnsi" w:eastAsia="Calibri" w:hAnsiTheme="minorHAnsi" w:cstheme="minorBidi"/>
          <w:sz w:val="22"/>
          <w:szCs w:val="22"/>
          <w:lang w:val="fr-CH" w:eastAsia="en-US"/>
        </w:rPr>
        <w:t xml:space="preserve">la BSI Customer Suite a été mûrement réfléchi : son architecture modulaire, son approche </w:t>
      </w:r>
      <w:r w:rsidR="007105A6">
        <w:rPr>
          <w:rFonts w:asciiTheme="minorHAnsi" w:eastAsia="Calibri" w:hAnsiTheme="minorHAnsi" w:cstheme="minorBidi"/>
          <w:sz w:val="22"/>
          <w:szCs w:val="22"/>
          <w:lang w:val="fr-CH" w:eastAsia="en-US"/>
        </w:rPr>
        <w:t>globale</w:t>
      </w:r>
      <w:r w:rsidRPr="00610659">
        <w:rPr>
          <w:rFonts w:asciiTheme="minorHAnsi" w:eastAsia="Calibri" w:hAnsiTheme="minorHAnsi" w:cstheme="minorBidi"/>
          <w:sz w:val="22"/>
          <w:szCs w:val="22"/>
          <w:lang w:val="fr-CH" w:eastAsia="en-US"/>
        </w:rPr>
        <w:t xml:space="preserve"> et sa capacité à remplacer les systèmes périphériques existants en dehors du système central ont convaincu l</w:t>
      </w:r>
      <w:r w:rsidR="0022013D">
        <w:rPr>
          <w:rFonts w:asciiTheme="minorHAnsi" w:eastAsia="Calibri" w:hAnsiTheme="minorHAnsi" w:cstheme="minorBidi"/>
          <w:sz w:val="22"/>
          <w:szCs w:val="22"/>
          <w:lang w:val="fr-CH" w:eastAsia="en-US"/>
        </w:rPr>
        <w:t>’</w:t>
      </w:r>
      <w:r w:rsidRPr="00610659">
        <w:rPr>
          <w:rFonts w:asciiTheme="minorHAnsi" w:eastAsia="Calibri" w:hAnsiTheme="minorHAnsi" w:cstheme="minorBidi"/>
          <w:sz w:val="22"/>
          <w:szCs w:val="22"/>
          <w:lang w:val="fr-CH" w:eastAsia="en-US"/>
        </w:rPr>
        <w:t xml:space="preserve">organisme de droit public. </w:t>
      </w:r>
      <w:r w:rsidR="008434AC" w:rsidRPr="00610659">
        <w:rPr>
          <w:rFonts w:asciiTheme="minorHAnsi" w:eastAsia="Calibri" w:hAnsiTheme="minorHAnsi" w:cstheme="minorBidi"/>
          <w:sz w:val="22"/>
          <w:szCs w:val="22"/>
          <w:lang w:val="fr-CH" w:eastAsia="en-US"/>
        </w:rPr>
        <w:t xml:space="preserve">La BSI Customer Suite est </w:t>
      </w:r>
      <w:r w:rsidR="00F3008C">
        <w:rPr>
          <w:rFonts w:asciiTheme="minorHAnsi" w:eastAsia="Calibri" w:hAnsiTheme="minorHAnsi" w:cstheme="minorBidi"/>
          <w:sz w:val="22"/>
          <w:szCs w:val="22"/>
          <w:lang w:val="fr-CH" w:eastAsia="en-US"/>
        </w:rPr>
        <w:t>par ailleurs</w:t>
      </w:r>
      <w:r w:rsidR="008434AC" w:rsidRPr="00610659">
        <w:rPr>
          <w:rFonts w:asciiTheme="minorHAnsi" w:eastAsia="Calibri" w:hAnsiTheme="minorHAnsi" w:cstheme="minorBidi"/>
          <w:sz w:val="22"/>
          <w:szCs w:val="22"/>
          <w:lang w:val="fr-CH" w:eastAsia="en-US"/>
        </w:rPr>
        <w:t xml:space="preserve"> la </w:t>
      </w:r>
      <w:r w:rsidR="008434AC" w:rsidRPr="00610659">
        <w:rPr>
          <w:rFonts w:asciiTheme="minorHAnsi" w:eastAsia="Calibri" w:hAnsiTheme="minorHAnsi" w:cstheme="minorBidi"/>
          <w:sz w:val="22"/>
          <w:szCs w:val="22"/>
          <w:lang w:val="fr-CH" w:eastAsia="en-US"/>
        </w:rPr>
        <w:lastRenderedPageBreak/>
        <w:t>seule solution CRM et CX européenne entièrement intégrée</w:t>
      </w:r>
      <w:r w:rsidR="004A0A58">
        <w:rPr>
          <w:rFonts w:asciiTheme="minorHAnsi" w:eastAsia="Calibri" w:hAnsiTheme="minorHAnsi" w:cstheme="minorBidi"/>
          <w:sz w:val="22"/>
          <w:szCs w:val="22"/>
          <w:lang w:val="fr-CH" w:eastAsia="en-US"/>
        </w:rPr>
        <w:t>,</w:t>
      </w:r>
      <w:r w:rsidR="008434AC" w:rsidRPr="00610659">
        <w:rPr>
          <w:rFonts w:asciiTheme="minorHAnsi" w:eastAsia="Calibri" w:hAnsiTheme="minorHAnsi" w:cstheme="minorBidi"/>
          <w:sz w:val="22"/>
          <w:szCs w:val="22"/>
          <w:lang w:val="fr-CH" w:eastAsia="en-US"/>
        </w:rPr>
        <w:t xml:space="preserve"> profondément </w:t>
      </w:r>
      <w:r w:rsidR="004A0A58">
        <w:rPr>
          <w:rFonts w:asciiTheme="minorHAnsi" w:eastAsia="Calibri" w:hAnsiTheme="minorHAnsi" w:cstheme="minorBidi"/>
          <w:sz w:val="22"/>
          <w:szCs w:val="22"/>
          <w:lang w:val="fr-CH" w:eastAsia="en-US"/>
        </w:rPr>
        <w:t xml:space="preserve">basée sur </w:t>
      </w:r>
      <w:r w:rsidR="008434AC" w:rsidRPr="00610659">
        <w:rPr>
          <w:rFonts w:asciiTheme="minorHAnsi" w:eastAsia="Calibri" w:hAnsiTheme="minorHAnsi" w:cstheme="minorBidi"/>
          <w:sz w:val="22"/>
          <w:szCs w:val="22"/>
          <w:lang w:val="fr-CH" w:eastAsia="en-US"/>
        </w:rPr>
        <w:t>l</w:t>
      </w:r>
      <w:r w:rsidR="0022013D">
        <w:rPr>
          <w:rFonts w:asciiTheme="minorHAnsi" w:eastAsia="Calibri" w:hAnsiTheme="minorHAnsi" w:cstheme="minorBidi"/>
          <w:sz w:val="22"/>
          <w:szCs w:val="22"/>
          <w:lang w:val="fr-CH" w:eastAsia="en-US"/>
        </w:rPr>
        <w:t>’</w:t>
      </w:r>
      <w:r w:rsidR="008434AC" w:rsidRPr="00610659">
        <w:rPr>
          <w:rFonts w:asciiTheme="minorHAnsi" w:eastAsia="Calibri" w:hAnsiTheme="minorHAnsi" w:cstheme="minorBidi"/>
          <w:sz w:val="22"/>
          <w:szCs w:val="22"/>
          <w:lang w:val="fr-CH" w:eastAsia="en-US"/>
        </w:rPr>
        <w:t xml:space="preserve">IA </w:t>
      </w:r>
      <w:r w:rsidR="004F2C4D">
        <w:rPr>
          <w:rFonts w:asciiTheme="minorHAnsi" w:eastAsia="Calibri" w:hAnsiTheme="minorHAnsi" w:cstheme="minorBidi"/>
          <w:sz w:val="22"/>
          <w:szCs w:val="22"/>
          <w:lang w:val="fr-CH" w:eastAsia="en-US"/>
        </w:rPr>
        <w:t>qui</w:t>
      </w:r>
      <w:r w:rsidR="008434AC" w:rsidRPr="00610659">
        <w:rPr>
          <w:rFonts w:asciiTheme="minorHAnsi" w:eastAsia="Calibri" w:hAnsiTheme="minorHAnsi" w:cstheme="minorBidi"/>
          <w:sz w:val="22"/>
          <w:szCs w:val="22"/>
          <w:lang w:val="fr-CH" w:eastAsia="en-US"/>
        </w:rPr>
        <w:t xml:space="preserve"> garanti</w:t>
      </w:r>
      <w:r w:rsidR="004F2C4D">
        <w:rPr>
          <w:rFonts w:asciiTheme="minorHAnsi" w:eastAsia="Calibri" w:hAnsiTheme="minorHAnsi" w:cstheme="minorBidi"/>
          <w:sz w:val="22"/>
          <w:szCs w:val="22"/>
          <w:lang w:val="fr-CH" w:eastAsia="en-US"/>
        </w:rPr>
        <w:t>t</w:t>
      </w:r>
      <w:r w:rsidR="008434AC" w:rsidRPr="00610659">
        <w:rPr>
          <w:rFonts w:asciiTheme="minorHAnsi" w:eastAsia="Calibri" w:hAnsiTheme="minorHAnsi" w:cstheme="minorBidi"/>
          <w:sz w:val="22"/>
          <w:szCs w:val="22"/>
          <w:lang w:val="fr-CH" w:eastAsia="en-US"/>
        </w:rPr>
        <w:t xml:space="preserve"> une protection maximale des données, la souveraineté numérique et une flexibilité </w:t>
      </w:r>
      <w:r w:rsidR="004A0A58">
        <w:rPr>
          <w:rFonts w:asciiTheme="minorHAnsi" w:eastAsia="Calibri" w:hAnsiTheme="minorHAnsi" w:cstheme="minorBidi"/>
          <w:sz w:val="22"/>
          <w:szCs w:val="22"/>
          <w:lang w:val="fr-CH" w:eastAsia="en-US"/>
        </w:rPr>
        <w:t>maxima</w:t>
      </w:r>
      <w:r w:rsidR="008434AC" w:rsidRPr="00610659">
        <w:rPr>
          <w:rFonts w:asciiTheme="minorHAnsi" w:eastAsia="Calibri" w:hAnsiTheme="minorHAnsi" w:cstheme="minorBidi"/>
          <w:sz w:val="22"/>
          <w:szCs w:val="22"/>
          <w:lang w:val="fr-CH" w:eastAsia="en-US"/>
        </w:rPr>
        <w:t>le.</w:t>
      </w:r>
    </w:p>
    <w:p w14:paraId="7DDBC811" w14:textId="77777777" w:rsidR="009F5F01" w:rsidRPr="00610659" w:rsidRDefault="009F5F01" w:rsidP="00F10E74">
      <w:pPr>
        <w:spacing w:after="12" w:line="360" w:lineRule="auto"/>
        <w:rPr>
          <w:rFonts w:asciiTheme="minorHAnsi" w:eastAsia="Calibri" w:hAnsiTheme="minorHAnsi" w:cstheme="minorBidi"/>
          <w:sz w:val="22"/>
          <w:szCs w:val="22"/>
          <w:lang w:val="fr-CH" w:eastAsia="en-US"/>
        </w:rPr>
      </w:pPr>
    </w:p>
    <w:p w14:paraId="78895D3B" w14:textId="61E0548D" w:rsidR="00F10E74" w:rsidRPr="00610659" w:rsidRDefault="00F10E74" w:rsidP="00F10E74">
      <w:pPr>
        <w:spacing w:after="12" w:line="360" w:lineRule="auto"/>
        <w:rPr>
          <w:rFonts w:asciiTheme="minorHAnsi" w:eastAsia="Calibri" w:hAnsiTheme="minorHAnsi" w:cstheme="minorBidi"/>
          <w:sz w:val="22"/>
          <w:szCs w:val="22"/>
          <w:lang w:val="fr-CH" w:eastAsia="en-US"/>
        </w:rPr>
      </w:pPr>
      <w:r w:rsidRPr="00610659">
        <w:rPr>
          <w:rFonts w:asciiTheme="minorHAnsi" w:eastAsia="Calibri" w:hAnsiTheme="minorHAnsi" w:cstheme="minorBidi"/>
          <w:sz w:val="22"/>
          <w:szCs w:val="22"/>
          <w:lang w:val="fr-CH" w:eastAsia="en-US"/>
        </w:rPr>
        <w:t xml:space="preserve">La </w:t>
      </w:r>
      <w:r w:rsidR="00CF33A4">
        <w:rPr>
          <w:rFonts w:asciiTheme="minorHAnsi" w:eastAsia="Calibri" w:hAnsiTheme="minorHAnsi" w:cstheme="minorBidi"/>
          <w:sz w:val="22"/>
          <w:szCs w:val="22"/>
          <w:lang w:val="fr-CH" w:eastAsia="en-US"/>
        </w:rPr>
        <w:t>CC</w:t>
      </w:r>
      <w:r w:rsidR="007105A6">
        <w:rPr>
          <w:rFonts w:asciiTheme="minorHAnsi" w:eastAsia="Calibri" w:hAnsiTheme="minorHAnsi" w:cstheme="minorBidi"/>
          <w:sz w:val="22"/>
          <w:szCs w:val="22"/>
          <w:lang w:val="fr-CH" w:eastAsia="en-US"/>
        </w:rPr>
        <w:t>I</w:t>
      </w:r>
      <w:r w:rsidRPr="00610659">
        <w:rPr>
          <w:rFonts w:asciiTheme="minorHAnsi" w:eastAsia="Calibri" w:hAnsiTheme="minorHAnsi" w:cstheme="minorBidi"/>
          <w:sz w:val="22"/>
          <w:szCs w:val="22"/>
          <w:lang w:val="fr-CH" w:eastAsia="en-US"/>
        </w:rPr>
        <w:t xml:space="preserve"> Berlin bénéficiera ainsi à l</w:t>
      </w:r>
      <w:r w:rsidR="0022013D">
        <w:rPr>
          <w:rFonts w:asciiTheme="minorHAnsi" w:eastAsia="Calibri" w:hAnsiTheme="minorHAnsi" w:cstheme="minorBidi"/>
          <w:sz w:val="22"/>
          <w:szCs w:val="22"/>
          <w:lang w:val="fr-CH" w:eastAsia="en-US"/>
        </w:rPr>
        <w:t>’</w:t>
      </w:r>
      <w:r w:rsidRPr="00610659">
        <w:rPr>
          <w:rFonts w:asciiTheme="minorHAnsi" w:eastAsia="Calibri" w:hAnsiTheme="minorHAnsi" w:cstheme="minorBidi"/>
          <w:sz w:val="22"/>
          <w:szCs w:val="22"/>
          <w:lang w:val="fr-CH" w:eastAsia="en-US"/>
        </w:rPr>
        <w:t>avenir d</w:t>
      </w:r>
      <w:r w:rsidR="0022013D">
        <w:rPr>
          <w:rFonts w:asciiTheme="minorHAnsi" w:eastAsia="Calibri" w:hAnsiTheme="minorHAnsi" w:cstheme="minorBidi"/>
          <w:sz w:val="22"/>
          <w:szCs w:val="22"/>
          <w:lang w:val="fr-CH" w:eastAsia="en-US"/>
        </w:rPr>
        <w:t>’</w:t>
      </w:r>
      <w:r w:rsidRPr="00610659">
        <w:rPr>
          <w:rFonts w:asciiTheme="minorHAnsi" w:eastAsia="Calibri" w:hAnsiTheme="minorHAnsi" w:cstheme="minorBidi"/>
          <w:sz w:val="22"/>
          <w:szCs w:val="22"/>
          <w:lang w:val="fr-CH" w:eastAsia="en-US"/>
        </w:rPr>
        <w:t xml:space="preserve">une solution CRM sans </w:t>
      </w:r>
      <w:r w:rsidR="007105A6">
        <w:rPr>
          <w:rFonts w:asciiTheme="minorHAnsi" w:eastAsia="Calibri" w:hAnsiTheme="minorHAnsi" w:cstheme="minorBidi"/>
          <w:sz w:val="22"/>
          <w:szCs w:val="22"/>
          <w:lang w:val="fr-CH" w:eastAsia="en-US"/>
        </w:rPr>
        <w:t>interruption</w:t>
      </w:r>
      <w:r w:rsidRPr="00610659">
        <w:rPr>
          <w:rFonts w:asciiTheme="minorHAnsi" w:eastAsia="Calibri" w:hAnsiTheme="minorHAnsi" w:cstheme="minorBidi"/>
          <w:sz w:val="22"/>
          <w:szCs w:val="22"/>
          <w:lang w:val="fr-CH" w:eastAsia="en-US"/>
        </w:rPr>
        <w:t xml:space="preserve"> technologique, qui soutiendra</w:t>
      </w:r>
      <w:r w:rsidR="00C2436A" w:rsidRPr="00610659">
        <w:rPr>
          <w:rFonts w:asciiTheme="minorHAnsi" w:eastAsia="Calibri" w:hAnsiTheme="minorHAnsi" w:cstheme="minorBidi"/>
          <w:sz w:val="22"/>
          <w:szCs w:val="22"/>
          <w:lang w:val="fr-CH" w:eastAsia="en-US"/>
        </w:rPr>
        <w:t xml:space="preserve"> de manière fiable</w:t>
      </w:r>
      <w:r w:rsidRPr="00610659">
        <w:rPr>
          <w:rFonts w:asciiTheme="minorHAnsi" w:eastAsia="Calibri" w:hAnsiTheme="minorHAnsi" w:cstheme="minorBidi"/>
          <w:sz w:val="22"/>
          <w:szCs w:val="22"/>
          <w:lang w:val="fr-CH" w:eastAsia="en-US"/>
        </w:rPr>
        <w:t xml:space="preserve"> tant les services spécialisés que les chargés de clientèle et le marketing dans leur travail quotidien. </w:t>
      </w:r>
      <w:r w:rsidR="004A0A58">
        <w:rPr>
          <w:rFonts w:asciiTheme="minorHAnsi" w:eastAsia="Calibri" w:hAnsiTheme="minorHAnsi" w:cstheme="minorBidi"/>
          <w:sz w:val="22"/>
          <w:szCs w:val="22"/>
          <w:lang w:val="fr-CH" w:eastAsia="en-US"/>
        </w:rPr>
        <w:t>U</w:t>
      </w:r>
      <w:r w:rsidRPr="00610659">
        <w:rPr>
          <w:rFonts w:asciiTheme="minorHAnsi" w:eastAsia="Calibri" w:hAnsiTheme="minorHAnsi" w:cstheme="minorBidi"/>
          <w:sz w:val="22"/>
          <w:szCs w:val="22"/>
          <w:lang w:val="fr-CH" w:eastAsia="en-US"/>
        </w:rPr>
        <w:t xml:space="preserve">ne solution qui relie rapidement et </w:t>
      </w:r>
      <w:r w:rsidR="004F2C4D">
        <w:rPr>
          <w:rFonts w:asciiTheme="minorHAnsi" w:eastAsia="Calibri" w:hAnsiTheme="minorHAnsi" w:cstheme="minorBidi"/>
          <w:sz w:val="22"/>
          <w:szCs w:val="22"/>
          <w:lang w:val="fr-CH" w:eastAsia="en-US"/>
        </w:rPr>
        <w:t xml:space="preserve">de manière </w:t>
      </w:r>
      <w:r w:rsidR="004A0A58">
        <w:rPr>
          <w:rFonts w:asciiTheme="minorHAnsi" w:eastAsia="Calibri" w:hAnsiTheme="minorHAnsi" w:cstheme="minorBidi"/>
          <w:sz w:val="22"/>
          <w:szCs w:val="22"/>
          <w:lang w:val="fr-CH" w:eastAsia="en-US"/>
        </w:rPr>
        <w:t>fluid</w:t>
      </w:r>
      <w:r w:rsidR="004F2C4D">
        <w:rPr>
          <w:rFonts w:asciiTheme="minorHAnsi" w:eastAsia="Calibri" w:hAnsiTheme="minorHAnsi" w:cstheme="minorBidi"/>
          <w:sz w:val="22"/>
          <w:szCs w:val="22"/>
          <w:lang w:val="fr-CH" w:eastAsia="en-US"/>
        </w:rPr>
        <w:t>e</w:t>
      </w:r>
      <w:r w:rsidRPr="00610659">
        <w:rPr>
          <w:rFonts w:asciiTheme="minorHAnsi" w:eastAsia="Calibri" w:hAnsiTheme="minorHAnsi" w:cstheme="minorBidi"/>
          <w:sz w:val="22"/>
          <w:szCs w:val="22"/>
          <w:lang w:val="fr-CH" w:eastAsia="en-US"/>
        </w:rPr>
        <w:t xml:space="preserve"> les services et les processus.</w:t>
      </w:r>
    </w:p>
    <w:p w14:paraId="48CA9C11" w14:textId="77777777" w:rsidR="00F10E74" w:rsidRPr="00610659" w:rsidRDefault="00F10E74" w:rsidP="00F10E74">
      <w:pPr>
        <w:spacing w:after="12" w:line="360" w:lineRule="auto"/>
        <w:rPr>
          <w:rFonts w:asciiTheme="minorHAnsi" w:eastAsia="Calibri" w:hAnsiTheme="minorHAnsi" w:cstheme="minorBidi"/>
          <w:sz w:val="22"/>
          <w:szCs w:val="22"/>
          <w:lang w:val="fr-CH" w:eastAsia="en-US"/>
        </w:rPr>
      </w:pPr>
    </w:p>
    <w:p w14:paraId="1FD206C7" w14:textId="77777777" w:rsidR="00F10E74" w:rsidRPr="00610659" w:rsidRDefault="00F10E74" w:rsidP="00F10E74">
      <w:pPr>
        <w:spacing w:after="12" w:line="360" w:lineRule="auto"/>
        <w:rPr>
          <w:rFonts w:asciiTheme="minorHAnsi" w:eastAsia="Calibri" w:hAnsiTheme="minorHAnsi" w:cstheme="minorBidi"/>
          <w:b/>
          <w:color w:val="0082A1" w:themeColor="accent2"/>
          <w:sz w:val="22"/>
          <w:szCs w:val="22"/>
          <w:lang w:val="fr-CH"/>
        </w:rPr>
      </w:pPr>
      <w:r w:rsidRPr="00610659">
        <w:rPr>
          <w:rFonts w:asciiTheme="minorHAnsi" w:eastAsia="Calibri" w:hAnsiTheme="minorHAnsi" w:cstheme="minorBidi"/>
          <w:b/>
          <w:color w:val="0082A1" w:themeColor="accent2"/>
          <w:sz w:val="22"/>
          <w:szCs w:val="22"/>
          <w:lang w:val="fr-CH"/>
        </w:rPr>
        <w:t>Pas à pas vers la vision CX</w:t>
      </w:r>
    </w:p>
    <w:p w14:paraId="575AC886" w14:textId="46BEE098" w:rsidR="00F10E74" w:rsidRPr="00610659" w:rsidRDefault="00F10E74" w:rsidP="00F10E74">
      <w:pPr>
        <w:spacing w:after="12" w:line="360" w:lineRule="auto"/>
        <w:rPr>
          <w:rFonts w:asciiTheme="minorHAnsi" w:eastAsia="Calibri" w:hAnsiTheme="minorHAnsi" w:cstheme="minorBidi"/>
          <w:sz w:val="22"/>
          <w:szCs w:val="22"/>
          <w:lang w:val="fr-CH" w:eastAsia="en-US"/>
        </w:rPr>
      </w:pPr>
      <w:r w:rsidRPr="00610659">
        <w:rPr>
          <w:rFonts w:asciiTheme="minorHAnsi" w:eastAsia="Calibri" w:hAnsiTheme="minorHAnsi" w:cstheme="minorBidi"/>
          <w:sz w:val="22"/>
          <w:szCs w:val="22"/>
          <w:lang w:val="fr-CH" w:eastAsia="en-US"/>
        </w:rPr>
        <w:t xml:space="preserve">Cette année, la </w:t>
      </w:r>
      <w:r w:rsidR="00CF33A4">
        <w:rPr>
          <w:rFonts w:asciiTheme="minorHAnsi" w:eastAsia="Calibri" w:hAnsiTheme="minorHAnsi" w:cstheme="minorBidi"/>
          <w:sz w:val="22"/>
          <w:szCs w:val="22"/>
          <w:lang w:val="fr-CH" w:eastAsia="en-US"/>
        </w:rPr>
        <w:t>CCI</w:t>
      </w:r>
      <w:r w:rsidRPr="00610659">
        <w:rPr>
          <w:rFonts w:asciiTheme="minorHAnsi" w:eastAsia="Calibri" w:hAnsiTheme="minorHAnsi" w:cstheme="minorBidi"/>
          <w:sz w:val="22"/>
          <w:szCs w:val="22"/>
          <w:lang w:val="fr-CH" w:eastAsia="en-US"/>
        </w:rPr>
        <w:t xml:space="preserve"> Berlin se concentre sur les fonctionnalités clés de sa plateforme client</w:t>
      </w:r>
      <w:r w:rsidR="007966E7">
        <w:rPr>
          <w:rFonts w:asciiTheme="minorHAnsi" w:eastAsia="Calibri" w:hAnsiTheme="minorHAnsi" w:cstheme="minorBidi"/>
          <w:sz w:val="22"/>
          <w:szCs w:val="22"/>
          <w:lang w:val="fr-CH" w:eastAsia="en-US"/>
        </w:rPr>
        <w:t>, à savoir</w:t>
      </w:r>
      <w:r w:rsidRPr="00610659">
        <w:rPr>
          <w:rFonts w:asciiTheme="minorHAnsi" w:eastAsia="Calibri" w:hAnsiTheme="minorHAnsi" w:cstheme="minorBidi"/>
          <w:sz w:val="22"/>
          <w:szCs w:val="22"/>
          <w:lang w:val="fr-CH" w:eastAsia="en-US"/>
        </w:rPr>
        <w:t xml:space="preserve"> des processus simplifiés, des interactions client plus rapides et un système de </w:t>
      </w:r>
      <w:r w:rsidR="007105A6">
        <w:rPr>
          <w:rFonts w:asciiTheme="minorHAnsi" w:eastAsia="Calibri" w:hAnsiTheme="minorHAnsi" w:cstheme="minorBidi"/>
          <w:sz w:val="22"/>
          <w:szCs w:val="22"/>
          <w:lang w:val="fr-CH" w:eastAsia="en-US"/>
        </w:rPr>
        <w:t>workflow</w:t>
      </w:r>
      <w:r w:rsidRPr="00610659">
        <w:rPr>
          <w:rFonts w:asciiTheme="minorHAnsi" w:eastAsia="Calibri" w:hAnsiTheme="minorHAnsi" w:cstheme="minorBidi"/>
          <w:sz w:val="22"/>
          <w:szCs w:val="22"/>
          <w:lang w:val="fr-CH" w:eastAsia="en-US"/>
        </w:rPr>
        <w:t xml:space="preserve"> continu. </w:t>
      </w:r>
      <w:r w:rsidR="007966E7" w:rsidRPr="007966E7">
        <w:rPr>
          <w:rFonts w:asciiTheme="minorHAnsi" w:eastAsia="Calibri" w:hAnsiTheme="minorHAnsi" w:cstheme="minorBidi"/>
          <w:sz w:val="22"/>
          <w:szCs w:val="22"/>
          <w:lang w:val="fr-CH" w:eastAsia="en-US"/>
        </w:rPr>
        <w:t>À moyen terme, la prochaine étape consistera à cartographier les quelque 700 thèmes et produits de la CCI Berlin via la BSI Customer Suite, afin d'améliorer</w:t>
      </w:r>
      <w:r w:rsidRPr="00610659">
        <w:rPr>
          <w:rFonts w:asciiTheme="minorHAnsi" w:eastAsia="Calibri" w:hAnsiTheme="minorHAnsi" w:cstheme="minorBidi"/>
          <w:sz w:val="22"/>
          <w:szCs w:val="22"/>
          <w:lang w:val="fr-CH" w:eastAsia="en-US"/>
        </w:rPr>
        <w:t xml:space="preserve"> </w:t>
      </w:r>
      <w:r w:rsidR="007105A6">
        <w:rPr>
          <w:rFonts w:asciiTheme="minorHAnsi" w:eastAsia="Calibri" w:hAnsiTheme="minorHAnsi" w:cstheme="minorBidi"/>
          <w:sz w:val="22"/>
          <w:szCs w:val="22"/>
          <w:lang w:val="fr-CH" w:eastAsia="en-US"/>
        </w:rPr>
        <w:t xml:space="preserve">la Customer </w:t>
      </w:r>
      <w:proofErr w:type="spellStart"/>
      <w:r w:rsidR="007105A6">
        <w:rPr>
          <w:rFonts w:asciiTheme="minorHAnsi" w:eastAsia="Calibri" w:hAnsiTheme="minorHAnsi" w:cstheme="minorBidi"/>
          <w:sz w:val="22"/>
          <w:szCs w:val="22"/>
          <w:lang w:val="fr-CH" w:eastAsia="en-US"/>
        </w:rPr>
        <w:t>Experience</w:t>
      </w:r>
      <w:proofErr w:type="spellEnd"/>
      <w:r w:rsidR="007105A6">
        <w:rPr>
          <w:rFonts w:asciiTheme="minorHAnsi" w:eastAsia="Calibri" w:hAnsiTheme="minorHAnsi" w:cstheme="minorBidi"/>
          <w:sz w:val="22"/>
          <w:szCs w:val="22"/>
          <w:lang w:val="fr-CH" w:eastAsia="en-US"/>
        </w:rPr>
        <w:t xml:space="preserve"> (</w:t>
      </w:r>
      <w:r w:rsidRPr="00610659">
        <w:rPr>
          <w:rFonts w:asciiTheme="minorHAnsi" w:eastAsia="Calibri" w:hAnsiTheme="minorHAnsi" w:cstheme="minorBidi"/>
          <w:sz w:val="22"/>
          <w:szCs w:val="22"/>
          <w:lang w:val="fr-CH" w:eastAsia="en-US"/>
        </w:rPr>
        <w:t xml:space="preserve">CX). </w:t>
      </w:r>
      <w:r w:rsidR="004A0A58">
        <w:rPr>
          <w:rFonts w:asciiTheme="minorHAnsi" w:eastAsia="Calibri" w:hAnsiTheme="minorHAnsi" w:cstheme="minorBidi"/>
          <w:sz w:val="22"/>
          <w:szCs w:val="22"/>
          <w:lang w:val="fr-CH" w:eastAsia="en-US"/>
        </w:rPr>
        <w:t xml:space="preserve">Parmi </w:t>
      </w:r>
      <w:r w:rsidR="007966E7">
        <w:rPr>
          <w:rFonts w:asciiTheme="minorHAnsi" w:eastAsia="Calibri" w:hAnsiTheme="minorHAnsi" w:cstheme="minorBidi"/>
          <w:sz w:val="22"/>
          <w:szCs w:val="22"/>
          <w:lang w:val="fr-CH" w:eastAsia="en-US"/>
        </w:rPr>
        <w:t>ces thèmes figurent</w:t>
      </w:r>
      <w:r w:rsidRPr="00610659">
        <w:rPr>
          <w:rFonts w:asciiTheme="minorHAnsi" w:eastAsia="Calibri" w:hAnsiTheme="minorHAnsi" w:cstheme="minorBidi"/>
          <w:sz w:val="22"/>
          <w:szCs w:val="22"/>
          <w:lang w:val="fr-CH" w:eastAsia="en-US"/>
        </w:rPr>
        <w:t xml:space="preserve"> la gestion des événements de la Chambre de commerce et d</w:t>
      </w:r>
      <w:r w:rsidR="0022013D">
        <w:rPr>
          <w:rFonts w:asciiTheme="minorHAnsi" w:eastAsia="Calibri" w:hAnsiTheme="minorHAnsi" w:cstheme="minorBidi"/>
          <w:sz w:val="22"/>
          <w:szCs w:val="22"/>
          <w:lang w:val="fr-CH" w:eastAsia="en-US"/>
        </w:rPr>
        <w:t>’</w:t>
      </w:r>
      <w:r w:rsidRPr="00610659">
        <w:rPr>
          <w:rFonts w:asciiTheme="minorHAnsi" w:eastAsia="Calibri" w:hAnsiTheme="minorHAnsi" w:cstheme="minorBidi"/>
          <w:sz w:val="22"/>
          <w:szCs w:val="22"/>
          <w:lang w:val="fr-CH" w:eastAsia="en-US"/>
        </w:rPr>
        <w:t>industrie et les processus correspondants, notamment pour les invitations. À terme, l</w:t>
      </w:r>
      <w:r w:rsidR="0022013D">
        <w:rPr>
          <w:rFonts w:asciiTheme="minorHAnsi" w:eastAsia="Calibri" w:hAnsiTheme="minorHAnsi" w:cstheme="minorBidi"/>
          <w:sz w:val="22"/>
          <w:szCs w:val="22"/>
          <w:lang w:val="fr-CH" w:eastAsia="en-US"/>
        </w:rPr>
        <w:t>’</w:t>
      </w:r>
      <w:r w:rsidRPr="00610659">
        <w:rPr>
          <w:rFonts w:asciiTheme="minorHAnsi" w:eastAsia="Calibri" w:hAnsiTheme="minorHAnsi" w:cstheme="minorBidi"/>
          <w:sz w:val="22"/>
          <w:szCs w:val="22"/>
          <w:lang w:val="fr-CH" w:eastAsia="en-US"/>
        </w:rPr>
        <w:t>utilisation de l</w:t>
      </w:r>
      <w:r w:rsidR="0022013D">
        <w:rPr>
          <w:rFonts w:asciiTheme="minorHAnsi" w:eastAsia="Calibri" w:hAnsiTheme="minorHAnsi" w:cstheme="minorBidi"/>
          <w:sz w:val="22"/>
          <w:szCs w:val="22"/>
          <w:lang w:val="fr-CH" w:eastAsia="en-US"/>
        </w:rPr>
        <w:t>’</w:t>
      </w:r>
      <w:r w:rsidRPr="00610659">
        <w:rPr>
          <w:rFonts w:asciiTheme="minorHAnsi" w:eastAsia="Calibri" w:hAnsiTheme="minorHAnsi" w:cstheme="minorBidi"/>
          <w:sz w:val="22"/>
          <w:szCs w:val="22"/>
          <w:lang w:val="fr-CH" w:eastAsia="en-US"/>
        </w:rPr>
        <w:t>intelligence artificielle pour améliorer la qualité des données est également envisagée.</w:t>
      </w:r>
    </w:p>
    <w:p w14:paraId="24A96E94" w14:textId="77777777" w:rsidR="00461359" w:rsidRPr="00610659" w:rsidRDefault="00461359" w:rsidP="00461359">
      <w:pPr>
        <w:pStyle w:val="Fliesstext"/>
        <w:spacing w:after="120" w:line="240" w:lineRule="auto"/>
        <w:rPr>
          <w:rFonts w:eastAsia="Calibri"/>
          <w:lang w:val="fr-CH"/>
        </w:rPr>
      </w:pPr>
    </w:p>
    <w:p w14:paraId="1982C146" w14:textId="3F0DFF59" w:rsidR="00744D7C" w:rsidRPr="0022013D" w:rsidRDefault="00C64210" w:rsidP="00461359">
      <w:pPr>
        <w:pStyle w:val="Fliesstext"/>
        <w:spacing w:after="120" w:line="240" w:lineRule="auto"/>
        <w:rPr>
          <w:rFonts w:eastAsia="Calibri" w:cstheme="minorBidi"/>
          <w:lang w:val="fr-CH"/>
        </w:rPr>
      </w:pPr>
      <w:r w:rsidRPr="00610659">
        <w:rPr>
          <w:rFonts w:eastAsia="Calibri"/>
          <w:i/>
          <w:iCs/>
          <w:lang w:val="fr-CH"/>
        </w:rPr>
        <w:t>«</w:t>
      </w:r>
      <w:r w:rsidR="003A15E3">
        <w:rPr>
          <w:rFonts w:eastAsia="Calibri"/>
          <w:i/>
          <w:iCs/>
          <w:lang w:val="fr-CH"/>
        </w:rPr>
        <w:t> </w:t>
      </w:r>
      <w:r w:rsidRPr="00610659">
        <w:rPr>
          <w:rFonts w:eastAsia="Calibri" w:cstheme="minorBidi"/>
          <w:i/>
          <w:iCs/>
          <w:lang w:val="fr-CH"/>
        </w:rPr>
        <w:t xml:space="preserve">Avec </w:t>
      </w:r>
      <w:r w:rsidR="007471CA" w:rsidRPr="00610659">
        <w:rPr>
          <w:rFonts w:eastAsia="Calibri" w:cstheme="minorBidi"/>
          <w:i/>
          <w:iCs/>
          <w:lang w:val="fr-CH"/>
        </w:rPr>
        <w:t>la BSI Customer Suite</w:t>
      </w:r>
      <w:r w:rsidR="004F757A" w:rsidRPr="00610659">
        <w:rPr>
          <w:rFonts w:eastAsia="Calibri" w:cstheme="minorBidi"/>
          <w:i/>
          <w:iCs/>
          <w:lang w:val="fr-CH"/>
        </w:rPr>
        <w:t>, nous disposons d</w:t>
      </w:r>
      <w:r w:rsidR="0022013D">
        <w:rPr>
          <w:rFonts w:eastAsia="Calibri" w:cstheme="minorBidi"/>
          <w:i/>
          <w:iCs/>
          <w:lang w:val="fr-CH"/>
        </w:rPr>
        <w:t>’</w:t>
      </w:r>
      <w:r w:rsidR="004F757A" w:rsidRPr="00610659">
        <w:rPr>
          <w:rFonts w:eastAsia="Calibri" w:cstheme="minorBidi"/>
          <w:i/>
          <w:iCs/>
          <w:lang w:val="fr-CH"/>
        </w:rPr>
        <w:t xml:space="preserve">une solution CRM </w:t>
      </w:r>
      <w:r w:rsidR="00623ADC" w:rsidRPr="00610659">
        <w:rPr>
          <w:rFonts w:eastAsia="Calibri" w:cstheme="minorBidi"/>
          <w:i/>
          <w:iCs/>
          <w:lang w:val="fr-CH"/>
        </w:rPr>
        <w:t xml:space="preserve">européenne </w:t>
      </w:r>
      <w:r w:rsidR="004F757A" w:rsidRPr="00610659">
        <w:rPr>
          <w:rFonts w:eastAsia="Calibri" w:cstheme="minorBidi"/>
          <w:i/>
          <w:iCs/>
          <w:lang w:val="fr-CH"/>
        </w:rPr>
        <w:t>qui reflète les relations dans toute leur complexité</w:t>
      </w:r>
      <w:r w:rsidR="00787697" w:rsidRPr="00610659">
        <w:rPr>
          <w:rFonts w:eastAsia="Calibri" w:cstheme="minorBidi"/>
          <w:i/>
          <w:iCs/>
          <w:lang w:val="fr-CH"/>
        </w:rPr>
        <w:t xml:space="preserve">. </w:t>
      </w:r>
      <w:r w:rsidR="005A3A4B" w:rsidRPr="00610659">
        <w:rPr>
          <w:rFonts w:eastAsia="Calibri" w:cstheme="minorBidi"/>
          <w:i/>
          <w:iCs/>
          <w:lang w:val="fr-CH"/>
        </w:rPr>
        <w:t xml:space="preserve">Sa </w:t>
      </w:r>
      <w:r w:rsidR="00475BB5" w:rsidRPr="00610659">
        <w:rPr>
          <w:rFonts w:eastAsia="Calibri" w:cstheme="minorBidi"/>
          <w:i/>
          <w:iCs/>
          <w:lang w:val="fr-CH"/>
        </w:rPr>
        <w:t xml:space="preserve">modularité et </w:t>
      </w:r>
      <w:r w:rsidR="005A3A4B" w:rsidRPr="00610659">
        <w:rPr>
          <w:rFonts w:eastAsia="Calibri" w:cstheme="minorBidi"/>
          <w:i/>
          <w:iCs/>
          <w:lang w:val="fr-CH"/>
        </w:rPr>
        <w:t xml:space="preserve">son </w:t>
      </w:r>
      <w:r w:rsidR="006B33AE" w:rsidRPr="00610659">
        <w:rPr>
          <w:rFonts w:eastAsia="Calibri" w:cstheme="minorBidi"/>
          <w:i/>
          <w:iCs/>
          <w:lang w:val="fr-CH"/>
        </w:rPr>
        <w:t xml:space="preserve">utilisation </w:t>
      </w:r>
      <w:r w:rsidR="00084FC6">
        <w:rPr>
          <w:rFonts w:eastAsia="Calibri" w:cstheme="minorBidi"/>
          <w:i/>
          <w:iCs/>
          <w:lang w:val="fr-CH"/>
        </w:rPr>
        <w:t xml:space="preserve">simple et </w:t>
      </w:r>
      <w:r w:rsidR="006B33AE" w:rsidRPr="00610659">
        <w:rPr>
          <w:rFonts w:eastAsia="Calibri" w:cstheme="minorBidi"/>
          <w:i/>
          <w:iCs/>
          <w:lang w:val="fr-CH"/>
        </w:rPr>
        <w:t xml:space="preserve">intuitive font </w:t>
      </w:r>
      <w:r w:rsidR="005A3A4B" w:rsidRPr="00610659">
        <w:rPr>
          <w:rFonts w:eastAsia="Calibri" w:cstheme="minorBidi"/>
          <w:i/>
          <w:iCs/>
          <w:lang w:val="fr-CH"/>
        </w:rPr>
        <w:t xml:space="preserve">de </w:t>
      </w:r>
      <w:r w:rsidR="006B33AE" w:rsidRPr="00610659">
        <w:rPr>
          <w:rFonts w:eastAsia="Calibri" w:cstheme="minorBidi"/>
          <w:i/>
          <w:iCs/>
          <w:lang w:val="fr-CH"/>
        </w:rPr>
        <w:t xml:space="preserve">cette </w:t>
      </w:r>
      <w:r w:rsidR="005A3A4B" w:rsidRPr="00610659">
        <w:rPr>
          <w:rFonts w:eastAsia="Calibri" w:cstheme="minorBidi"/>
          <w:i/>
          <w:iCs/>
          <w:lang w:val="fr-CH"/>
        </w:rPr>
        <w:t xml:space="preserve">plateforme client le choix idéal pour </w:t>
      </w:r>
      <w:r w:rsidR="000E5546" w:rsidRPr="00610659">
        <w:rPr>
          <w:rFonts w:eastAsia="Calibri" w:cstheme="minorBidi"/>
          <w:i/>
          <w:iCs/>
          <w:lang w:val="fr-CH"/>
        </w:rPr>
        <w:t xml:space="preserve">notre </w:t>
      </w:r>
      <w:r w:rsidR="009E6AA5" w:rsidRPr="00610659">
        <w:rPr>
          <w:rFonts w:eastAsia="Calibri" w:cstheme="minorBidi"/>
          <w:i/>
          <w:iCs/>
          <w:lang w:val="fr-CH"/>
        </w:rPr>
        <w:t>avenir numérique</w:t>
      </w:r>
      <w:r w:rsidRPr="00610659">
        <w:rPr>
          <w:rFonts w:eastAsia="Calibri"/>
          <w:i/>
          <w:iCs/>
          <w:lang w:val="fr-CH"/>
        </w:rPr>
        <w:t>. »</w:t>
      </w:r>
      <w:r w:rsidRPr="00610659">
        <w:rPr>
          <w:rFonts w:eastAsia="Calibri" w:cstheme="minorBidi"/>
          <w:lang w:val="fr-CH"/>
        </w:rPr>
        <w:br/>
      </w:r>
      <w:r w:rsidRPr="0022013D">
        <w:rPr>
          <w:rFonts w:eastAsia="Calibri" w:cstheme="minorBidi"/>
          <w:b/>
          <w:bCs/>
          <w:lang w:val="fr-CH"/>
        </w:rPr>
        <w:t xml:space="preserve">Stephan Wolter, </w:t>
      </w:r>
      <w:r w:rsidR="007105A6">
        <w:rPr>
          <w:rFonts w:eastAsia="Calibri" w:cstheme="minorBidi"/>
          <w:lang w:val="fr-CH"/>
        </w:rPr>
        <w:t>CIO</w:t>
      </w:r>
      <w:r w:rsidRPr="0022013D">
        <w:rPr>
          <w:rFonts w:eastAsia="Calibri" w:cstheme="minorBidi"/>
          <w:lang w:val="fr-CH"/>
        </w:rPr>
        <w:t xml:space="preserve"> </w:t>
      </w:r>
      <w:r w:rsidR="00084FC6">
        <w:rPr>
          <w:rFonts w:eastAsia="Calibri" w:cstheme="minorBidi"/>
          <w:lang w:val="fr-CH"/>
        </w:rPr>
        <w:t>chez</w:t>
      </w:r>
      <w:r w:rsidR="00C24727" w:rsidRPr="0022013D">
        <w:rPr>
          <w:rFonts w:eastAsia="Calibri" w:cstheme="minorBidi"/>
          <w:lang w:val="fr-CH"/>
        </w:rPr>
        <w:t xml:space="preserve"> </w:t>
      </w:r>
      <w:r w:rsidR="00CF33A4">
        <w:rPr>
          <w:rFonts w:eastAsia="Calibri" w:cstheme="minorBidi"/>
          <w:lang w:val="fr-CH"/>
        </w:rPr>
        <w:t>CC</w:t>
      </w:r>
      <w:r w:rsidR="007105A6">
        <w:rPr>
          <w:rFonts w:eastAsia="Calibri" w:cstheme="minorBidi"/>
          <w:lang w:val="fr-CH"/>
        </w:rPr>
        <w:t>I</w:t>
      </w:r>
      <w:r w:rsidRPr="0022013D">
        <w:rPr>
          <w:rFonts w:eastAsia="Calibri" w:cstheme="minorBidi"/>
          <w:lang w:val="fr-CH"/>
        </w:rPr>
        <w:t xml:space="preserve"> Berlin</w:t>
      </w:r>
    </w:p>
    <w:p w14:paraId="05661E07" w14:textId="44861D6D" w:rsidR="00744D7C" w:rsidRPr="00CF33A4" w:rsidRDefault="00803C7E" w:rsidP="00803C7E">
      <w:pPr>
        <w:rPr>
          <w:rFonts w:asciiTheme="minorHAnsi" w:eastAsia="Calibri" w:hAnsiTheme="minorHAnsi" w:cstheme="minorBidi"/>
          <w:i/>
          <w:iCs/>
          <w:sz w:val="22"/>
          <w:szCs w:val="22"/>
          <w:lang w:val="fr-CH" w:eastAsia="en-US"/>
        </w:rPr>
      </w:pPr>
      <w:r w:rsidRPr="00610659">
        <w:rPr>
          <w:rFonts w:asciiTheme="minorHAnsi" w:eastAsia="Calibri" w:hAnsiTheme="minorHAnsi" w:cstheme="minorBidi"/>
          <w:i/>
          <w:iCs/>
          <w:sz w:val="22"/>
          <w:szCs w:val="22"/>
          <w:lang w:val="fr-CH" w:eastAsia="en-US"/>
        </w:rPr>
        <w:t>«</w:t>
      </w:r>
      <w:r w:rsidR="003A15E3">
        <w:rPr>
          <w:rFonts w:asciiTheme="minorHAnsi" w:eastAsia="Calibri" w:hAnsiTheme="minorHAnsi" w:cstheme="minorBidi"/>
          <w:i/>
          <w:iCs/>
          <w:sz w:val="22"/>
          <w:szCs w:val="22"/>
          <w:lang w:val="fr-CH" w:eastAsia="en-US"/>
        </w:rPr>
        <w:t> </w:t>
      </w:r>
      <w:r w:rsidRPr="00610659">
        <w:rPr>
          <w:rFonts w:asciiTheme="minorHAnsi" w:eastAsia="Calibri" w:hAnsiTheme="minorHAnsi" w:cstheme="minorBidi"/>
          <w:i/>
          <w:iCs/>
          <w:sz w:val="22"/>
          <w:szCs w:val="22"/>
          <w:lang w:val="fr-CH" w:eastAsia="en-US"/>
        </w:rPr>
        <w:t>Avec le projet CRM 2.0, la</w:t>
      </w:r>
      <w:r w:rsidR="00CF33A4">
        <w:rPr>
          <w:rFonts w:asciiTheme="minorHAnsi" w:eastAsia="Calibri" w:hAnsiTheme="minorHAnsi" w:cstheme="minorBidi"/>
          <w:i/>
          <w:iCs/>
          <w:sz w:val="22"/>
          <w:szCs w:val="22"/>
          <w:lang w:val="fr-CH" w:eastAsia="en-US"/>
        </w:rPr>
        <w:t xml:space="preserve"> CC</w:t>
      </w:r>
      <w:r w:rsidR="007105A6">
        <w:rPr>
          <w:rFonts w:asciiTheme="minorHAnsi" w:eastAsia="Calibri" w:hAnsiTheme="minorHAnsi" w:cstheme="minorBidi"/>
          <w:i/>
          <w:iCs/>
          <w:sz w:val="22"/>
          <w:szCs w:val="22"/>
          <w:lang w:val="fr-CH" w:eastAsia="en-US"/>
        </w:rPr>
        <w:t>I de Berlin</w:t>
      </w:r>
      <w:r w:rsidRPr="00610659">
        <w:rPr>
          <w:rFonts w:asciiTheme="minorHAnsi" w:eastAsia="Calibri" w:hAnsiTheme="minorHAnsi" w:cstheme="minorBidi"/>
          <w:i/>
          <w:iCs/>
          <w:sz w:val="22"/>
          <w:szCs w:val="22"/>
          <w:lang w:val="fr-CH" w:eastAsia="en-US"/>
        </w:rPr>
        <w:t xml:space="preserve"> opère un véritable changement de paradigme : elle passe d</w:t>
      </w:r>
      <w:r w:rsidR="0022013D">
        <w:rPr>
          <w:rFonts w:asciiTheme="minorHAnsi" w:eastAsia="Calibri" w:hAnsiTheme="minorHAnsi" w:cstheme="minorBidi"/>
          <w:i/>
          <w:iCs/>
          <w:sz w:val="22"/>
          <w:szCs w:val="22"/>
          <w:lang w:val="fr-CH" w:eastAsia="en-US"/>
        </w:rPr>
        <w:t>’</w:t>
      </w:r>
      <w:r w:rsidRPr="00610659">
        <w:rPr>
          <w:rFonts w:asciiTheme="minorHAnsi" w:eastAsia="Calibri" w:hAnsiTheme="minorHAnsi" w:cstheme="minorBidi"/>
          <w:i/>
          <w:iCs/>
          <w:sz w:val="22"/>
          <w:szCs w:val="22"/>
          <w:lang w:val="fr-CH" w:eastAsia="en-US"/>
        </w:rPr>
        <w:t xml:space="preserve">un environnement informatique local obsolète au cloud, pour adopter la solution moderne et flexible </w:t>
      </w:r>
      <w:r w:rsidR="00084FC6">
        <w:rPr>
          <w:rFonts w:asciiTheme="minorHAnsi" w:eastAsia="Calibri" w:hAnsiTheme="minorHAnsi" w:cstheme="minorBidi"/>
          <w:i/>
          <w:iCs/>
          <w:sz w:val="22"/>
          <w:szCs w:val="22"/>
          <w:lang w:val="fr-CH" w:eastAsia="en-US"/>
        </w:rPr>
        <w:t xml:space="preserve">de la </w:t>
      </w:r>
      <w:r w:rsidRPr="00610659">
        <w:rPr>
          <w:rFonts w:asciiTheme="minorHAnsi" w:eastAsia="Calibri" w:hAnsiTheme="minorHAnsi" w:cstheme="minorBidi"/>
          <w:i/>
          <w:iCs/>
          <w:sz w:val="22"/>
          <w:szCs w:val="22"/>
          <w:lang w:val="fr-CH" w:eastAsia="en-US"/>
        </w:rPr>
        <w:t>BSI Customer Suite. Celle-ci regroupe sur une plateforme centrale de nombreuses fonctionnalités auparavant réparties sur plusieurs systèmes. Qu</w:t>
      </w:r>
      <w:r w:rsidR="0022013D">
        <w:rPr>
          <w:rFonts w:asciiTheme="minorHAnsi" w:eastAsia="Calibri" w:hAnsiTheme="minorHAnsi" w:cstheme="minorBidi"/>
          <w:i/>
          <w:iCs/>
          <w:sz w:val="22"/>
          <w:szCs w:val="22"/>
          <w:lang w:val="fr-CH" w:eastAsia="en-US"/>
        </w:rPr>
        <w:t>’</w:t>
      </w:r>
      <w:r w:rsidRPr="00610659">
        <w:rPr>
          <w:rFonts w:asciiTheme="minorHAnsi" w:eastAsia="Calibri" w:hAnsiTheme="minorHAnsi" w:cstheme="minorBidi"/>
          <w:i/>
          <w:iCs/>
          <w:sz w:val="22"/>
          <w:szCs w:val="22"/>
          <w:lang w:val="fr-CH" w:eastAsia="en-US"/>
        </w:rPr>
        <w:t>il s</w:t>
      </w:r>
      <w:r w:rsidR="0022013D">
        <w:rPr>
          <w:rFonts w:asciiTheme="minorHAnsi" w:eastAsia="Calibri" w:hAnsiTheme="minorHAnsi" w:cstheme="minorBidi"/>
          <w:i/>
          <w:iCs/>
          <w:sz w:val="22"/>
          <w:szCs w:val="22"/>
          <w:lang w:val="fr-CH" w:eastAsia="en-US"/>
        </w:rPr>
        <w:t>’</w:t>
      </w:r>
      <w:r w:rsidRPr="00610659">
        <w:rPr>
          <w:rFonts w:asciiTheme="minorHAnsi" w:eastAsia="Calibri" w:hAnsiTheme="minorHAnsi" w:cstheme="minorBidi"/>
          <w:i/>
          <w:iCs/>
          <w:sz w:val="22"/>
          <w:szCs w:val="22"/>
          <w:lang w:val="fr-CH" w:eastAsia="en-US"/>
        </w:rPr>
        <w:t xml:space="preserve">agisse de </w:t>
      </w:r>
      <w:r w:rsidR="00084FC6">
        <w:rPr>
          <w:rFonts w:asciiTheme="minorHAnsi" w:eastAsia="Calibri" w:hAnsiTheme="minorHAnsi" w:cstheme="minorBidi"/>
          <w:i/>
          <w:iCs/>
          <w:sz w:val="22"/>
          <w:szCs w:val="22"/>
          <w:lang w:val="fr-CH" w:eastAsia="en-US"/>
        </w:rPr>
        <w:t>CRM</w:t>
      </w:r>
      <w:r w:rsidRPr="00610659">
        <w:rPr>
          <w:rFonts w:asciiTheme="minorHAnsi" w:eastAsia="Calibri" w:hAnsiTheme="minorHAnsi" w:cstheme="minorBidi"/>
          <w:i/>
          <w:iCs/>
          <w:sz w:val="22"/>
          <w:szCs w:val="22"/>
          <w:lang w:val="fr-CH" w:eastAsia="en-US"/>
        </w:rPr>
        <w:t xml:space="preserve"> classique</w:t>
      </w:r>
      <w:r w:rsidR="00084FC6">
        <w:rPr>
          <w:rFonts w:asciiTheme="minorHAnsi" w:eastAsia="Calibri" w:hAnsiTheme="minorHAnsi" w:cstheme="minorBidi"/>
          <w:i/>
          <w:iCs/>
          <w:sz w:val="22"/>
          <w:szCs w:val="22"/>
          <w:lang w:val="fr-CH" w:eastAsia="en-US"/>
        </w:rPr>
        <w:t>,</w:t>
      </w:r>
      <w:r w:rsidRPr="00610659">
        <w:rPr>
          <w:rFonts w:asciiTheme="minorHAnsi" w:eastAsia="Calibri" w:hAnsiTheme="minorHAnsi" w:cstheme="minorBidi"/>
          <w:i/>
          <w:iCs/>
          <w:sz w:val="22"/>
          <w:szCs w:val="22"/>
          <w:lang w:val="fr-CH" w:eastAsia="en-US"/>
        </w:rPr>
        <w:t xml:space="preserve"> de gestion d</w:t>
      </w:r>
      <w:r w:rsidR="0022013D">
        <w:rPr>
          <w:rFonts w:asciiTheme="minorHAnsi" w:eastAsia="Calibri" w:hAnsiTheme="minorHAnsi" w:cstheme="minorBidi"/>
          <w:i/>
          <w:iCs/>
          <w:sz w:val="22"/>
          <w:szCs w:val="22"/>
          <w:lang w:val="fr-CH" w:eastAsia="en-US"/>
        </w:rPr>
        <w:t>’</w:t>
      </w:r>
      <w:r w:rsidRPr="00610659">
        <w:rPr>
          <w:rFonts w:asciiTheme="minorHAnsi" w:eastAsia="Calibri" w:hAnsiTheme="minorHAnsi" w:cstheme="minorBidi"/>
          <w:i/>
          <w:iCs/>
          <w:sz w:val="22"/>
          <w:szCs w:val="22"/>
          <w:lang w:val="fr-CH" w:eastAsia="en-US"/>
        </w:rPr>
        <w:t>événements ou d</w:t>
      </w:r>
      <w:r w:rsidR="0022013D">
        <w:rPr>
          <w:rFonts w:asciiTheme="minorHAnsi" w:eastAsia="Calibri" w:hAnsiTheme="minorHAnsi" w:cstheme="minorBidi"/>
          <w:i/>
          <w:iCs/>
          <w:sz w:val="22"/>
          <w:szCs w:val="22"/>
          <w:lang w:val="fr-CH" w:eastAsia="en-US"/>
        </w:rPr>
        <w:t>’</w:t>
      </w:r>
      <w:r w:rsidRPr="00610659">
        <w:rPr>
          <w:rFonts w:asciiTheme="minorHAnsi" w:eastAsia="Calibri" w:hAnsiTheme="minorHAnsi" w:cstheme="minorBidi"/>
          <w:i/>
          <w:iCs/>
          <w:sz w:val="22"/>
          <w:szCs w:val="22"/>
          <w:lang w:val="fr-CH" w:eastAsia="en-US"/>
        </w:rPr>
        <w:t xml:space="preserve">invitations, la </w:t>
      </w:r>
      <w:r w:rsidR="00CF33A4">
        <w:rPr>
          <w:rFonts w:asciiTheme="minorHAnsi" w:eastAsia="Calibri" w:hAnsiTheme="minorHAnsi" w:cstheme="minorBidi"/>
          <w:i/>
          <w:iCs/>
          <w:sz w:val="22"/>
          <w:szCs w:val="22"/>
          <w:lang w:val="fr-CH" w:eastAsia="en-US"/>
        </w:rPr>
        <w:t>CC</w:t>
      </w:r>
      <w:r w:rsidR="007105A6">
        <w:rPr>
          <w:rFonts w:asciiTheme="minorHAnsi" w:eastAsia="Calibri" w:hAnsiTheme="minorHAnsi" w:cstheme="minorBidi"/>
          <w:i/>
          <w:iCs/>
          <w:sz w:val="22"/>
          <w:szCs w:val="22"/>
          <w:lang w:val="fr-CH" w:eastAsia="en-US"/>
        </w:rPr>
        <w:t>I</w:t>
      </w:r>
      <w:r w:rsidRPr="00610659">
        <w:rPr>
          <w:rFonts w:asciiTheme="minorHAnsi" w:eastAsia="Calibri" w:hAnsiTheme="minorHAnsi" w:cstheme="minorBidi"/>
          <w:i/>
          <w:iCs/>
          <w:sz w:val="22"/>
          <w:szCs w:val="22"/>
          <w:lang w:val="fr-CH" w:eastAsia="en-US"/>
        </w:rPr>
        <w:t xml:space="preserve"> Berlin gère désormais tout cela de manière efficace. »</w:t>
      </w:r>
      <w:r w:rsidR="00A86682" w:rsidRPr="00610659">
        <w:rPr>
          <w:lang w:val="fr-CH"/>
        </w:rPr>
        <w:br/>
      </w:r>
      <w:r w:rsidR="426A5D8F" w:rsidRPr="0022013D">
        <w:rPr>
          <w:rFonts w:asciiTheme="minorHAnsi" w:eastAsia="Calibri" w:hAnsiTheme="minorHAnsi" w:cstheme="minorBidi"/>
          <w:b/>
          <w:bCs/>
          <w:sz w:val="22"/>
          <w:szCs w:val="22"/>
          <w:lang w:val="fr-CH" w:eastAsia="en-US"/>
        </w:rPr>
        <w:t>Daniel Klemm</w:t>
      </w:r>
      <w:r w:rsidR="00A86682" w:rsidRPr="0022013D">
        <w:rPr>
          <w:rFonts w:asciiTheme="minorHAnsi" w:eastAsia="Calibri" w:hAnsiTheme="minorHAnsi" w:cstheme="minorBidi"/>
          <w:b/>
          <w:bCs/>
          <w:sz w:val="22"/>
          <w:szCs w:val="22"/>
          <w:lang w:val="fr-CH" w:eastAsia="en-US"/>
        </w:rPr>
        <w:t xml:space="preserve">, </w:t>
      </w:r>
      <w:r w:rsidR="007105A6" w:rsidRPr="007105A6">
        <w:rPr>
          <w:rFonts w:asciiTheme="minorHAnsi" w:eastAsia="Calibri" w:hAnsiTheme="minorHAnsi" w:cstheme="minorBidi"/>
          <w:sz w:val="22"/>
          <w:szCs w:val="22"/>
          <w:lang w:val="fr-CH" w:eastAsia="en-US"/>
        </w:rPr>
        <w:t xml:space="preserve">Senior </w:t>
      </w:r>
      <w:proofErr w:type="spellStart"/>
      <w:r w:rsidR="007105A6" w:rsidRPr="007105A6">
        <w:rPr>
          <w:rFonts w:asciiTheme="minorHAnsi" w:eastAsia="Calibri" w:hAnsiTheme="minorHAnsi" w:cstheme="minorBidi"/>
          <w:sz w:val="22"/>
          <w:szCs w:val="22"/>
          <w:lang w:val="fr-CH" w:eastAsia="en-US"/>
        </w:rPr>
        <w:t>Technology</w:t>
      </w:r>
      <w:proofErr w:type="spellEnd"/>
      <w:r w:rsidR="007105A6" w:rsidRPr="007105A6">
        <w:rPr>
          <w:rFonts w:asciiTheme="minorHAnsi" w:eastAsia="Calibri" w:hAnsiTheme="minorHAnsi" w:cstheme="minorBidi"/>
          <w:sz w:val="22"/>
          <w:szCs w:val="22"/>
          <w:lang w:val="fr-CH" w:eastAsia="en-US"/>
        </w:rPr>
        <w:t xml:space="preserve"> Architect </w:t>
      </w:r>
      <w:r w:rsidR="00C24727" w:rsidRPr="0022013D">
        <w:rPr>
          <w:rFonts w:asciiTheme="minorHAnsi" w:eastAsia="Calibri" w:hAnsiTheme="minorHAnsi" w:cstheme="minorBidi"/>
          <w:sz w:val="22"/>
          <w:szCs w:val="22"/>
          <w:lang w:val="fr-CH" w:eastAsia="en-US"/>
        </w:rPr>
        <w:t xml:space="preserve">chez </w:t>
      </w:r>
      <w:r w:rsidR="000E5546" w:rsidRPr="0022013D">
        <w:rPr>
          <w:rFonts w:asciiTheme="minorHAnsi" w:eastAsia="Calibri" w:hAnsiTheme="minorHAnsi" w:cstheme="minorBidi"/>
          <w:sz w:val="22"/>
          <w:szCs w:val="22"/>
          <w:lang w:val="fr-CH" w:eastAsia="en-US"/>
        </w:rPr>
        <w:t>BearingPoint</w:t>
      </w:r>
    </w:p>
    <w:p w14:paraId="328D4582" w14:textId="77777777" w:rsidR="00803C7E" w:rsidRPr="0022013D" w:rsidRDefault="00803C7E" w:rsidP="00803C7E">
      <w:pPr>
        <w:rPr>
          <w:lang w:val="fr-CH"/>
        </w:rPr>
      </w:pPr>
    </w:p>
    <w:p w14:paraId="25DBA05B" w14:textId="5F07E724" w:rsidR="00461359" w:rsidRPr="00CF33A4" w:rsidRDefault="00A86682" w:rsidP="00461359">
      <w:pPr>
        <w:pStyle w:val="Fliesstext"/>
        <w:spacing w:after="120" w:line="240" w:lineRule="auto"/>
        <w:rPr>
          <w:rFonts w:eastAsia="Calibri"/>
          <w:lang w:val="fr-CH"/>
        </w:rPr>
      </w:pPr>
      <w:r w:rsidRPr="00610659">
        <w:rPr>
          <w:rFonts w:eastAsia="Calibri"/>
          <w:i/>
          <w:iCs/>
          <w:lang w:val="fr-CH"/>
        </w:rPr>
        <w:t xml:space="preserve">« </w:t>
      </w:r>
      <w:r w:rsidR="006002C2" w:rsidRPr="00610659">
        <w:rPr>
          <w:rFonts w:eastAsia="Calibri"/>
          <w:i/>
          <w:iCs/>
          <w:lang w:val="fr-CH"/>
        </w:rPr>
        <w:t xml:space="preserve">La </w:t>
      </w:r>
      <w:r w:rsidR="00CF33A4">
        <w:rPr>
          <w:rFonts w:eastAsia="Calibri"/>
          <w:i/>
          <w:iCs/>
          <w:lang w:val="fr-CH"/>
        </w:rPr>
        <w:t>CC</w:t>
      </w:r>
      <w:r w:rsidR="007105A6">
        <w:rPr>
          <w:rFonts w:eastAsia="Calibri"/>
          <w:i/>
          <w:iCs/>
          <w:lang w:val="fr-CH"/>
        </w:rPr>
        <w:t>I</w:t>
      </w:r>
      <w:r w:rsidR="006002C2" w:rsidRPr="00610659">
        <w:rPr>
          <w:rFonts w:eastAsia="Calibri"/>
          <w:i/>
          <w:iCs/>
          <w:lang w:val="fr-CH"/>
        </w:rPr>
        <w:t xml:space="preserve"> Berlin repense le CRM – et nous avons le privilège de l</w:t>
      </w:r>
      <w:r w:rsidR="0022013D">
        <w:rPr>
          <w:rFonts w:eastAsia="Calibri"/>
          <w:i/>
          <w:iCs/>
          <w:lang w:val="fr-CH"/>
        </w:rPr>
        <w:t>’</w:t>
      </w:r>
      <w:r w:rsidR="006002C2" w:rsidRPr="00610659">
        <w:rPr>
          <w:rFonts w:eastAsia="Calibri"/>
          <w:i/>
          <w:iCs/>
          <w:lang w:val="fr-CH"/>
        </w:rPr>
        <w:t xml:space="preserve">accompagner dans cette démarche. </w:t>
      </w:r>
      <w:r w:rsidR="00B42F98" w:rsidRPr="00610659">
        <w:rPr>
          <w:rFonts w:eastAsia="Calibri"/>
          <w:i/>
          <w:iCs/>
          <w:lang w:val="fr-CH"/>
        </w:rPr>
        <w:t>L</w:t>
      </w:r>
      <w:r w:rsidR="0022013D">
        <w:rPr>
          <w:rFonts w:eastAsia="Calibri"/>
          <w:i/>
          <w:iCs/>
          <w:lang w:val="fr-CH"/>
        </w:rPr>
        <w:t>’</w:t>
      </w:r>
      <w:r w:rsidR="00B42F98" w:rsidRPr="00610659">
        <w:rPr>
          <w:rFonts w:eastAsia="Calibri"/>
          <w:i/>
          <w:iCs/>
          <w:lang w:val="fr-CH"/>
        </w:rPr>
        <w:t>ouverture d</w:t>
      </w:r>
      <w:r w:rsidR="0022013D">
        <w:rPr>
          <w:rFonts w:eastAsia="Calibri"/>
          <w:i/>
          <w:iCs/>
          <w:lang w:val="fr-CH"/>
        </w:rPr>
        <w:t>’</w:t>
      </w:r>
      <w:r w:rsidR="00B42F98" w:rsidRPr="00610659">
        <w:rPr>
          <w:rFonts w:eastAsia="Calibri"/>
          <w:i/>
          <w:iCs/>
          <w:lang w:val="fr-CH"/>
        </w:rPr>
        <w:t>esprit de tous les participants et leur volonté commune de façonner le projet en font un exemple de partenariat d</w:t>
      </w:r>
      <w:r w:rsidR="0022013D">
        <w:rPr>
          <w:rFonts w:eastAsia="Calibri"/>
          <w:i/>
          <w:iCs/>
          <w:lang w:val="fr-CH"/>
        </w:rPr>
        <w:t>’</w:t>
      </w:r>
      <w:r w:rsidR="00B42F98" w:rsidRPr="00610659">
        <w:rPr>
          <w:rFonts w:eastAsia="Calibri"/>
          <w:i/>
          <w:iCs/>
          <w:lang w:val="fr-CH"/>
        </w:rPr>
        <w:t>égal à égal</w:t>
      </w:r>
      <w:r w:rsidRPr="00610659">
        <w:rPr>
          <w:rFonts w:eastAsia="Calibri"/>
          <w:i/>
          <w:iCs/>
          <w:lang w:val="fr-CH"/>
        </w:rPr>
        <w:t>. »</w:t>
      </w:r>
      <w:r w:rsidR="00461359" w:rsidRPr="00610659">
        <w:rPr>
          <w:lang w:val="fr-CH"/>
        </w:rPr>
        <w:br/>
      </w:r>
      <w:r w:rsidR="006A702D" w:rsidRPr="00CF33A4">
        <w:rPr>
          <w:rFonts w:eastAsia="Calibri"/>
          <w:b/>
          <w:bCs/>
          <w:lang w:val="fr-CH"/>
        </w:rPr>
        <w:t>Adrian Paffrath</w:t>
      </w:r>
      <w:r w:rsidRPr="00CF33A4">
        <w:rPr>
          <w:rFonts w:eastAsia="Calibri"/>
          <w:lang w:val="fr-CH"/>
        </w:rPr>
        <w:t xml:space="preserve">, </w:t>
      </w:r>
      <w:r w:rsidR="006A702D" w:rsidRPr="00CF33A4">
        <w:rPr>
          <w:rFonts w:eastAsia="Calibri"/>
          <w:lang w:val="fr-CH"/>
        </w:rPr>
        <w:t xml:space="preserve">responsable de la satisfaction client </w:t>
      </w:r>
      <w:r w:rsidRPr="00CF33A4">
        <w:rPr>
          <w:rFonts w:eastAsia="Calibri"/>
          <w:lang w:val="fr-CH"/>
        </w:rPr>
        <w:t xml:space="preserve">chez BSI </w:t>
      </w:r>
      <w:r w:rsidR="00CA6192" w:rsidRPr="00CF33A4">
        <w:rPr>
          <w:rFonts w:eastAsia="Calibri"/>
          <w:lang w:val="fr-CH"/>
        </w:rPr>
        <w:t>Software</w:t>
      </w:r>
    </w:p>
    <w:p w14:paraId="321D5F1D" w14:textId="31AC1758" w:rsidR="00EF1E5F" w:rsidRDefault="00EF1E5F">
      <w:pPr>
        <w:rPr>
          <w:rFonts w:asciiTheme="minorHAnsi" w:eastAsia="Calibri" w:hAnsiTheme="minorHAnsi" w:cstheme="minorHAnsi"/>
          <w:b/>
          <w:bCs/>
          <w:sz w:val="22"/>
          <w:szCs w:val="22"/>
          <w:lang w:val="fr-CH" w:eastAsia="en-US"/>
        </w:rPr>
      </w:pPr>
      <w:r>
        <w:rPr>
          <w:rFonts w:eastAsia="Calibri"/>
          <w:b/>
          <w:bCs/>
          <w:lang w:val="fr-CH"/>
        </w:rPr>
        <w:br w:type="page"/>
      </w:r>
    </w:p>
    <w:p w14:paraId="3208676E" w14:textId="77777777" w:rsidR="1A12310E" w:rsidRPr="00CF33A4" w:rsidRDefault="1A12310E" w:rsidP="1A12310E">
      <w:pPr>
        <w:pStyle w:val="Fliesstext"/>
        <w:spacing w:after="120" w:line="240" w:lineRule="auto"/>
        <w:rPr>
          <w:rFonts w:eastAsia="Calibri"/>
          <w:b/>
          <w:bCs/>
          <w:lang w:val="fr-CH"/>
        </w:rPr>
      </w:pPr>
    </w:p>
    <w:p w14:paraId="7DCC516B" w14:textId="09DA5EDB" w:rsidR="20D6FE9A" w:rsidRPr="00610659" w:rsidRDefault="20D6FE9A" w:rsidP="1A12310E">
      <w:pPr>
        <w:pStyle w:val="Fliesstext"/>
        <w:spacing w:after="120" w:line="240" w:lineRule="auto"/>
        <w:rPr>
          <w:rFonts w:eastAsia="Calibri"/>
          <w:b/>
          <w:bCs/>
          <w:lang w:val="fr-CH"/>
        </w:rPr>
      </w:pPr>
      <w:r w:rsidRPr="00610659">
        <w:rPr>
          <w:rFonts w:eastAsia="Calibri"/>
          <w:b/>
          <w:bCs/>
          <w:lang w:val="fr-CH"/>
        </w:rPr>
        <w:t>À propos de BSI Software</w:t>
      </w:r>
    </w:p>
    <w:p w14:paraId="04B94281" w14:textId="77777777" w:rsidR="00EA3C7D" w:rsidRPr="00EA3C7D" w:rsidRDefault="00EA3C7D" w:rsidP="00EA3C7D">
      <w:pPr>
        <w:pStyle w:val="Fliesstext"/>
        <w:spacing w:after="120" w:line="240" w:lineRule="auto"/>
        <w:rPr>
          <w:rFonts w:eastAsia="Calibri"/>
          <w:lang w:val="fr-CH"/>
        </w:rPr>
      </w:pPr>
      <w:r w:rsidRPr="00EA3C7D">
        <w:rPr>
          <w:rFonts w:eastAsia="Calibri"/>
          <w:lang w:val="fr-CH"/>
        </w:rPr>
        <w:t xml:space="preserve">BSI Software est l’un des principaux fournisseurs européens de solutions logicielles pour la gestion de la relation client (CRM) et l’expérience client (CX). La BSI Customer Suite aide les entreprises issues de secteurs réglementés tels que la banque, l’assurance, le commerce de détail, l’énergie et les services publics à concevoir des relations clients digitales tout au long du parcours client. BSI Software est leader du marché dans ses secteurs clés dans la région DACH. </w:t>
      </w:r>
    </w:p>
    <w:p w14:paraId="5238FAFF" w14:textId="77777777" w:rsidR="00EA3C7D" w:rsidRPr="00EA3C7D" w:rsidRDefault="00EA3C7D" w:rsidP="00EA3C7D">
      <w:pPr>
        <w:pStyle w:val="Fliesstext"/>
        <w:spacing w:after="120" w:line="240" w:lineRule="auto"/>
        <w:rPr>
          <w:rFonts w:eastAsia="Calibri"/>
          <w:lang w:val="fr-CH"/>
        </w:rPr>
      </w:pPr>
      <w:r w:rsidRPr="00EA3C7D">
        <w:rPr>
          <w:rFonts w:eastAsia="Calibri"/>
          <w:lang w:val="fr-CH"/>
        </w:rPr>
        <w:t>Sa plateforme client modulaire, évolutive et holistique offre des fonctionnalités complètes pour l’automatisation du marketing, l’assistance commerciale et les processus de service. Elle est basée sur l’IA, conforme aux normes de compliance et à la pointe de la technologie. Elle inclut également le BSI Companion basé sur l’IA, la solution CRM avec une vue client générative à 360° et l’automatisation par l’</w:t>
      </w:r>
      <w:proofErr w:type="spellStart"/>
      <w:r w:rsidRPr="00EA3C7D">
        <w:rPr>
          <w:rFonts w:eastAsia="Calibri"/>
          <w:lang w:val="fr-CH"/>
        </w:rPr>
        <w:t>Agentic</w:t>
      </w:r>
      <w:proofErr w:type="spellEnd"/>
      <w:r w:rsidRPr="00EA3C7D">
        <w:rPr>
          <w:rFonts w:eastAsia="Calibri"/>
          <w:lang w:val="fr-CH"/>
        </w:rPr>
        <w:t xml:space="preserve"> AI. Grâce à une stratégie </w:t>
      </w:r>
      <w:proofErr w:type="spellStart"/>
      <w:r w:rsidRPr="00EA3C7D">
        <w:rPr>
          <w:rFonts w:eastAsia="Calibri"/>
          <w:lang w:val="fr-CH"/>
        </w:rPr>
        <w:t>multi-cloud</w:t>
      </w:r>
      <w:proofErr w:type="spellEnd"/>
      <w:r w:rsidRPr="00EA3C7D">
        <w:rPr>
          <w:rFonts w:eastAsia="Calibri"/>
          <w:lang w:val="fr-CH"/>
        </w:rPr>
        <w:t xml:space="preserve"> et à l’agnosticisme des modèles, les entreprises restent flexibles dans le choix de leur infrastructure et de leurs modèles d’IA. </w:t>
      </w:r>
    </w:p>
    <w:p w14:paraId="42018D72" w14:textId="6F01E1F3" w:rsidR="1A12310E" w:rsidRDefault="00EA3C7D" w:rsidP="00EA3C7D">
      <w:pPr>
        <w:pStyle w:val="Fliesstext"/>
        <w:spacing w:after="120" w:line="240" w:lineRule="auto"/>
        <w:rPr>
          <w:rFonts w:eastAsia="Calibri"/>
          <w:lang w:val="fr-CH"/>
        </w:rPr>
      </w:pPr>
      <w:r w:rsidRPr="00EA3C7D">
        <w:rPr>
          <w:rFonts w:eastAsia="Calibri"/>
          <w:lang w:val="fr-CH"/>
        </w:rPr>
        <w:t xml:space="preserve">BSI Software allie un savoir-faire technologique à une connaissance approfondie du secteur. Parmi ses clients figurent des entreprises de renom telles </w:t>
      </w:r>
      <w:proofErr w:type="gramStart"/>
      <w:r w:rsidRPr="00EA3C7D">
        <w:rPr>
          <w:rFonts w:eastAsia="Calibri"/>
          <w:lang w:val="fr-CH"/>
        </w:rPr>
        <w:t>que ADAC</w:t>
      </w:r>
      <w:proofErr w:type="gramEnd"/>
      <w:r w:rsidRPr="00EA3C7D">
        <w:rPr>
          <w:rFonts w:eastAsia="Calibri"/>
          <w:lang w:val="fr-CH"/>
        </w:rPr>
        <w:t xml:space="preserve">, Hornbach, </w:t>
      </w:r>
      <w:proofErr w:type="spellStart"/>
      <w:r w:rsidRPr="00EA3C7D">
        <w:rPr>
          <w:rFonts w:eastAsia="Calibri"/>
          <w:lang w:val="fr-CH"/>
        </w:rPr>
        <w:t>Techem</w:t>
      </w:r>
      <w:proofErr w:type="spellEnd"/>
      <w:r w:rsidRPr="00EA3C7D">
        <w:rPr>
          <w:rFonts w:eastAsia="Calibri"/>
          <w:lang w:val="fr-CH"/>
        </w:rPr>
        <w:t>, PostFinance, le groupe bancaire Raiffeisen ou Signal Iduna.</w:t>
      </w:r>
    </w:p>
    <w:p w14:paraId="3A912878" w14:textId="77777777" w:rsidR="00EA3C7D" w:rsidRPr="00EA3C7D" w:rsidRDefault="00EA3C7D" w:rsidP="00EA3C7D">
      <w:pPr>
        <w:pStyle w:val="Fliesstext"/>
        <w:spacing w:after="120" w:line="240" w:lineRule="auto"/>
        <w:rPr>
          <w:rFonts w:eastAsia="Calibri"/>
          <w:lang w:val="fr-CH"/>
        </w:rPr>
      </w:pPr>
    </w:p>
    <w:p w14:paraId="1E4BB1CF" w14:textId="638CDF60" w:rsidR="00461359" w:rsidRPr="00610659" w:rsidRDefault="00461359" w:rsidP="00461359">
      <w:pPr>
        <w:pStyle w:val="Fliesstext"/>
        <w:spacing w:after="120" w:line="240" w:lineRule="auto"/>
        <w:rPr>
          <w:rFonts w:eastAsia="Calibri"/>
          <w:b/>
          <w:bCs/>
          <w:lang w:val="fr-CH"/>
        </w:rPr>
      </w:pPr>
      <w:r w:rsidRPr="00610659">
        <w:rPr>
          <w:rFonts w:eastAsia="Calibri"/>
          <w:b/>
          <w:bCs/>
          <w:lang w:val="fr-CH"/>
        </w:rPr>
        <w:t xml:space="preserve">À propos de la </w:t>
      </w:r>
      <w:r w:rsidR="00CF33A4">
        <w:rPr>
          <w:rFonts w:eastAsia="Calibri"/>
          <w:b/>
          <w:bCs/>
          <w:lang w:val="fr-CH"/>
        </w:rPr>
        <w:t>CC</w:t>
      </w:r>
      <w:r w:rsidR="004F04C0">
        <w:rPr>
          <w:rFonts w:eastAsia="Calibri"/>
          <w:b/>
          <w:bCs/>
          <w:lang w:val="fr-CH"/>
        </w:rPr>
        <w:t>I</w:t>
      </w:r>
      <w:r w:rsidRPr="00610659">
        <w:rPr>
          <w:rFonts w:eastAsia="Calibri"/>
          <w:b/>
          <w:bCs/>
          <w:lang w:val="fr-CH"/>
        </w:rPr>
        <w:t xml:space="preserve"> Berlin</w:t>
      </w:r>
    </w:p>
    <w:p w14:paraId="35A69F27" w14:textId="662745E9" w:rsidR="00461359" w:rsidRPr="00610659" w:rsidRDefault="00461359" w:rsidP="00461359">
      <w:pPr>
        <w:pStyle w:val="Fliesstext"/>
        <w:spacing w:after="120" w:line="240" w:lineRule="auto"/>
        <w:rPr>
          <w:lang w:val="fr-CH"/>
        </w:rPr>
      </w:pPr>
      <w:r w:rsidRPr="00610659">
        <w:rPr>
          <w:lang w:val="fr-CH"/>
        </w:rPr>
        <w:t xml:space="preserve">La </w:t>
      </w:r>
      <w:r w:rsidR="00CF33A4">
        <w:rPr>
          <w:lang w:val="fr-CH"/>
        </w:rPr>
        <w:t>CCI</w:t>
      </w:r>
      <w:r w:rsidRPr="00610659">
        <w:rPr>
          <w:lang w:val="fr-CH"/>
        </w:rPr>
        <w:t xml:space="preserve"> Berlin représente les intérêts des entreprises des secteurs de l</w:t>
      </w:r>
      <w:r w:rsidR="0022013D">
        <w:rPr>
          <w:lang w:val="fr-CH"/>
        </w:rPr>
        <w:t>’</w:t>
      </w:r>
      <w:r w:rsidRPr="00610659">
        <w:rPr>
          <w:lang w:val="fr-CH"/>
        </w:rPr>
        <w:t>industrie, du commerce et des services dans la capitale allemande. En tant que point de contact central, elle accompagne ses membres à toutes les étapes de l</w:t>
      </w:r>
      <w:r w:rsidR="007966E7">
        <w:rPr>
          <w:lang w:val="fr-CH"/>
        </w:rPr>
        <w:t>eur</w:t>
      </w:r>
      <w:r w:rsidRPr="00610659">
        <w:rPr>
          <w:lang w:val="fr-CH"/>
        </w:rPr>
        <w:t xml:space="preserve"> vie économique – de la formation à la création d</w:t>
      </w:r>
      <w:r w:rsidR="0022013D">
        <w:rPr>
          <w:lang w:val="fr-CH"/>
        </w:rPr>
        <w:t>’</w:t>
      </w:r>
      <w:r w:rsidRPr="00610659">
        <w:rPr>
          <w:lang w:val="fr-CH"/>
        </w:rPr>
        <w:t>entreprise en passant par l</w:t>
      </w:r>
      <w:r w:rsidR="0022013D">
        <w:rPr>
          <w:lang w:val="fr-CH"/>
        </w:rPr>
        <w:t>’</w:t>
      </w:r>
      <w:r w:rsidRPr="00610659">
        <w:rPr>
          <w:lang w:val="fr-CH"/>
        </w:rPr>
        <w:t xml:space="preserve">expansion internationale – et favorise ainsi leur réussite économique grâce à une offre variée de services, de travaux en </w:t>
      </w:r>
      <w:r w:rsidR="00807856">
        <w:rPr>
          <w:lang w:val="fr-CH"/>
        </w:rPr>
        <w:t>comité</w:t>
      </w:r>
      <w:r w:rsidRPr="00610659">
        <w:rPr>
          <w:lang w:val="fr-CH"/>
        </w:rPr>
        <w:t xml:space="preserve"> et d</w:t>
      </w:r>
      <w:r w:rsidR="0022013D">
        <w:rPr>
          <w:lang w:val="fr-CH"/>
        </w:rPr>
        <w:t>’</w:t>
      </w:r>
      <w:r w:rsidRPr="00610659">
        <w:rPr>
          <w:lang w:val="fr-CH"/>
        </w:rPr>
        <w:t>événements.</w:t>
      </w:r>
    </w:p>
    <w:p w14:paraId="7AF2B514" w14:textId="13CA423E" w:rsidR="005B3281" w:rsidRPr="00610659" w:rsidRDefault="005B3281" w:rsidP="005961E0">
      <w:pPr>
        <w:pStyle w:val="Fliesstext"/>
        <w:spacing w:after="120" w:line="240" w:lineRule="auto"/>
        <w:rPr>
          <w:rStyle w:val="Ohne"/>
          <w:rFonts w:eastAsia="Calibri"/>
          <w:b/>
          <w:bCs/>
          <w:color w:val="0082A1" w:themeColor="accent2"/>
          <w:lang w:val="fr-CH"/>
        </w:rPr>
      </w:pPr>
    </w:p>
    <w:sectPr w:rsidR="005B3281" w:rsidRPr="00610659" w:rsidSect="007F7CF5">
      <w:headerReference w:type="default" r:id="rId11"/>
      <w:footerReference w:type="default" r:id="rId12"/>
      <w:headerReference w:type="first" r:id="rId13"/>
      <w:footerReference w:type="first" r:id="rId14"/>
      <w:pgSz w:w="11906" w:h="16838"/>
      <w:pgMar w:top="1954" w:right="1418" w:bottom="1418" w:left="1418" w:header="851"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9781FF" w14:textId="77777777" w:rsidR="001C17BA" w:rsidRDefault="001C17BA">
      <w:r>
        <w:separator/>
      </w:r>
    </w:p>
  </w:endnote>
  <w:endnote w:type="continuationSeparator" w:id="0">
    <w:p w14:paraId="6099DCE4" w14:textId="77777777" w:rsidR="001C17BA" w:rsidRDefault="001C17BA">
      <w:r>
        <w:continuationSeparator/>
      </w:r>
    </w:p>
  </w:endnote>
  <w:endnote w:type="continuationNotice" w:id="1">
    <w:p w14:paraId="0EA16D08" w14:textId="77777777" w:rsidR="001C17BA" w:rsidRDefault="001C17B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08999A" w14:textId="77777777" w:rsidR="00A302E3" w:rsidRPr="00A302E3" w:rsidRDefault="00A302E3" w:rsidP="0019046B">
    <w:pPr>
      <w:tabs>
        <w:tab w:val="right" w:pos="9070"/>
      </w:tabs>
      <w:rPr>
        <w:rFonts w:asciiTheme="minorHAnsi" w:hAnsiTheme="minorHAnsi"/>
        <w:sz w:val="18"/>
        <w:szCs w:val="18"/>
      </w:rPr>
    </w:pPr>
    <w:r w:rsidRPr="00A302E3">
      <w:rPr>
        <w:rFonts w:asciiTheme="minorHAnsi" w:hAnsiTheme="minorHAnsi"/>
        <w:b/>
        <w:sz w:val="18"/>
        <w:szCs w:val="18"/>
      </w:rPr>
      <w:t xml:space="preserve">BSI </w:t>
    </w:r>
    <w:r w:rsidRPr="00A302E3">
      <w:rPr>
        <w:rFonts w:asciiTheme="minorHAnsi" w:hAnsiTheme="minorHAnsi"/>
        <w:sz w:val="18"/>
        <w:szCs w:val="18"/>
      </w:rPr>
      <w:t>Business Systems Integration AG</w:t>
    </w:r>
    <w:r w:rsidRPr="00A302E3">
      <w:rPr>
        <w:rFonts w:asciiTheme="minorHAnsi" w:hAnsiTheme="minorHAnsi"/>
        <w:sz w:val="18"/>
        <w:szCs w:val="18"/>
      </w:rPr>
      <w:tab/>
    </w:r>
    <w:r w:rsidR="00993047" w:rsidRPr="00FE6AFA">
      <w:rPr>
        <w:rFonts w:asciiTheme="minorHAnsi" w:hAnsiTheme="minorHAnsi"/>
        <w:b/>
        <w:color w:val="0082A1" w:themeColor="accent2"/>
      </w:rPr>
      <w:fldChar w:fldCharType="begin"/>
    </w:r>
    <w:r w:rsidRPr="00FE6AFA">
      <w:rPr>
        <w:rFonts w:asciiTheme="minorHAnsi" w:hAnsiTheme="minorHAnsi"/>
        <w:b/>
        <w:color w:val="0082A1" w:themeColor="accent2"/>
      </w:rPr>
      <w:instrText xml:space="preserve"> PAGE  \* Arabic  \* MERGEFORMAT </w:instrText>
    </w:r>
    <w:r w:rsidR="00993047" w:rsidRPr="00FE6AFA">
      <w:rPr>
        <w:rFonts w:asciiTheme="minorHAnsi" w:hAnsiTheme="minorHAnsi"/>
        <w:b/>
        <w:color w:val="0082A1" w:themeColor="accent2"/>
      </w:rPr>
      <w:fldChar w:fldCharType="separate"/>
    </w:r>
    <w:r w:rsidR="004F7949">
      <w:rPr>
        <w:rFonts w:asciiTheme="minorHAnsi" w:hAnsiTheme="minorHAnsi"/>
        <w:b/>
        <w:noProof/>
        <w:color w:val="0082A1" w:themeColor="accent2"/>
      </w:rPr>
      <w:t>2</w:t>
    </w:r>
    <w:r w:rsidR="00993047" w:rsidRPr="00FE6AFA">
      <w:rPr>
        <w:rFonts w:asciiTheme="minorHAnsi" w:hAnsiTheme="minorHAnsi"/>
        <w:b/>
        <w:color w:val="0082A1" w:themeColor="accent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1284E2" w14:textId="77777777" w:rsidR="00A302E3" w:rsidRPr="00A302E3" w:rsidRDefault="00A302E3" w:rsidP="00FE6AFA">
    <w:pPr>
      <w:tabs>
        <w:tab w:val="right" w:pos="9070"/>
      </w:tabs>
      <w:rPr>
        <w:sz w:val="18"/>
        <w:szCs w:val="18"/>
      </w:rPr>
    </w:pPr>
    <w:hyperlink r:id="rId1" w:history="1">
      <w:r w:rsidRPr="00D953B6">
        <w:rPr>
          <w:rFonts w:asciiTheme="minorHAnsi" w:hAnsiTheme="minorHAnsi"/>
          <w:b/>
          <w:sz w:val="18"/>
          <w:szCs w:val="18"/>
        </w:rPr>
        <w:t xml:space="preserve">BSI </w:t>
      </w:r>
      <w:r w:rsidRPr="00D953B6">
        <w:rPr>
          <w:rFonts w:asciiTheme="minorHAnsi" w:hAnsiTheme="minorHAnsi"/>
          <w:sz w:val="18"/>
          <w:szCs w:val="18"/>
        </w:rPr>
        <w:t>Business Systems Integration AG</w:t>
      </w:r>
    </w:hyperlink>
    <w:r w:rsidR="00FE6AFA" w:rsidRPr="00A302E3">
      <w:rPr>
        <w:rFonts w:asciiTheme="minorHAnsi" w:hAnsiTheme="minorHAnsi"/>
        <w:sz w:val="18"/>
        <w:szCs w:val="18"/>
      </w:rPr>
      <w:tab/>
    </w:r>
    <w:r w:rsidR="00993047" w:rsidRPr="00FE6AFA">
      <w:rPr>
        <w:rFonts w:asciiTheme="minorHAnsi" w:hAnsiTheme="minorHAnsi"/>
        <w:b/>
        <w:color w:val="0082A1" w:themeColor="accent2"/>
      </w:rPr>
      <w:fldChar w:fldCharType="begin"/>
    </w:r>
    <w:r w:rsidR="00FE6AFA" w:rsidRPr="00FE6AFA">
      <w:rPr>
        <w:rFonts w:asciiTheme="minorHAnsi" w:hAnsiTheme="minorHAnsi"/>
        <w:b/>
        <w:color w:val="0082A1" w:themeColor="accent2"/>
      </w:rPr>
      <w:instrText xml:space="preserve"> PAGE  \* Arabic  \* MERGEFORMAT </w:instrText>
    </w:r>
    <w:r w:rsidR="00993047" w:rsidRPr="00FE6AFA">
      <w:rPr>
        <w:rFonts w:asciiTheme="minorHAnsi" w:hAnsiTheme="minorHAnsi"/>
        <w:b/>
        <w:color w:val="0082A1" w:themeColor="accent2"/>
      </w:rPr>
      <w:fldChar w:fldCharType="separate"/>
    </w:r>
    <w:r w:rsidR="004F7949">
      <w:rPr>
        <w:rFonts w:asciiTheme="minorHAnsi" w:hAnsiTheme="minorHAnsi"/>
        <w:b/>
        <w:noProof/>
        <w:color w:val="0082A1" w:themeColor="accent2"/>
      </w:rPr>
      <w:t>1</w:t>
    </w:r>
    <w:r w:rsidR="00993047" w:rsidRPr="00FE6AFA">
      <w:rPr>
        <w:rFonts w:asciiTheme="minorHAnsi" w:hAnsiTheme="minorHAnsi"/>
        <w:b/>
        <w:color w:val="0082A1" w:themeColor="accent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C5C307" w14:textId="77777777" w:rsidR="001C17BA" w:rsidRDefault="001C17BA">
      <w:r>
        <w:separator/>
      </w:r>
    </w:p>
  </w:footnote>
  <w:footnote w:type="continuationSeparator" w:id="0">
    <w:p w14:paraId="67357700" w14:textId="77777777" w:rsidR="001C17BA" w:rsidRDefault="001C17BA">
      <w:r>
        <w:continuationSeparator/>
      </w:r>
    </w:p>
  </w:footnote>
  <w:footnote w:type="continuationNotice" w:id="1">
    <w:p w14:paraId="278C0C99" w14:textId="77777777" w:rsidR="001C17BA" w:rsidRDefault="001C17B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63E564" w14:textId="77777777" w:rsidR="00AA6206" w:rsidRPr="00596CF8" w:rsidRDefault="13B7F5A4" w:rsidP="005209F0">
    <w:pPr>
      <w:jc w:val="right"/>
    </w:pPr>
    <w:r>
      <w:rPr>
        <w:noProof/>
      </w:rPr>
      <w:drawing>
        <wp:inline distT="0" distB="0" distL="0" distR="0" wp14:anchorId="1AB15047" wp14:editId="3E8B2176">
          <wp:extent cx="1168842" cy="404086"/>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7"/>
                  <pic:cNvPicPr/>
                </pic:nvPicPr>
                <pic:blipFill>
                  <a:blip r:embed="rId1">
                    <a:extLst>
                      <a:ext uri="{28A0092B-C50C-407E-A947-70E740481C1C}">
                        <a14:useLocalDpi xmlns:a14="http://schemas.microsoft.com/office/drawing/2010/main" val="0"/>
                      </a:ext>
                    </a:extLst>
                  </a:blip>
                  <a:stretch>
                    <a:fillRect/>
                  </a:stretch>
                </pic:blipFill>
                <pic:spPr>
                  <a:xfrm>
                    <a:off x="0" y="0"/>
                    <a:ext cx="1168842" cy="404086"/>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123410" w14:textId="77777777" w:rsidR="00A302E3" w:rsidRDefault="13B7F5A4" w:rsidP="005209F0">
    <w:pPr>
      <w:jc w:val="right"/>
    </w:pPr>
    <w:r>
      <w:rPr>
        <w:noProof/>
      </w:rPr>
      <w:drawing>
        <wp:inline distT="0" distB="0" distL="0" distR="0" wp14:anchorId="76C6739B" wp14:editId="5B3831EE">
          <wp:extent cx="1168842" cy="404086"/>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4"/>
                  <pic:cNvPicPr/>
                </pic:nvPicPr>
                <pic:blipFill>
                  <a:blip r:embed="rId1">
                    <a:extLst>
                      <a:ext uri="{28A0092B-C50C-407E-A947-70E740481C1C}">
                        <a14:useLocalDpi xmlns:a14="http://schemas.microsoft.com/office/drawing/2010/main" val="0"/>
                      </a:ext>
                    </a:extLst>
                  </a:blip>
                  <a:stretch>
                    <a:fillRect/>
                  </a:stretch>
                </pic:blipFill>
                <pic:spPr>
                  <a:xfrm>
                    <a:off x="0" y="0"/>
                    <a:ext cx="1168842" cy="404086"/>
                  </a:xfrm>
                  <a:prstGeom prst="rect">
                    <a:avLst/>
                  </a:prstGeom>
                </pic:spPr>
              </pic:pic>
            </a:graphicData>
          </a:graphic>
        </wp:inline>
      </w:drawing>
    </w:r>
  </w:p>
</w:hdr>
</file>

<file path=word/intelligence2.xml><?xml version="1.0" encoding="utf-8"?>
<int2:intelligence xmlns:int2="http://schemas.microsoft.com/office/intelligence/2020/intelligence" xmlns:oel="http://schemas.microsoft.com/office/2019/extlst">
  <int2:observations>
    <int2:textHash int2:hashCode="Q3Sq7iR/sjfObJ" int2:id="Alz9NCX9">
      <int2:state int2:value="Rejected" int2:type="AugLoop_Text_Critique"/>
    </int2:textHash>
    <int2:textHash int2:hashCode="m01UdOSFSUtDzX" int2:id="RYLHLDky">
      <int2:state int2:value="Rejected" int2:type="AugLoop_Text_Critique"/>
    </int2:textHash>
    <int2:textHash int2:hashCode="G9OGrkX/P4Mi6k" int2:id="n27kva6X">
      <int2:state int2:value="Rejected" int2:type="AugLoop_Text_Critique"/>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CC2EC052"/>
    <w:lvl w:ilvl="0">
      <w:start w:val="1"/>
      <w:numFmt w:val="bullet"/>
      <w:lvlText w:val=""/>
      <w:lvlJc w:val="left"/>
      <w:pPr>
        <w:tabs>
          <w:tab w:val="num" w:pos="360"/>
        </w:tabs>
        <w:ind w:left="360" w:hanging="360"/>
      </w:pPr>
      <w:rPr>
        <w:rFonts w:ascii="Wingdings" w:hAnsi="Wingdings" w:hint="default"/>
      </w:rPr>
    </w:lvl>
  </w:abstractNum>
  <w:abstractNum w:abstractNumId="1" w15:restartNumberingAfterBreak="0">
    <w:nsid w:val="04BE148A"/>
    <w:multiLevelType w:val="hybridMultilevel"/>
    <w:tmpl w:val="60DA048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BCA7B04"/>
    <w:multiLevelType w:val="multilevel"/>
    <w:tmpl w:val="54128E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30D0A14"/>
    <w:multiLevelType w:val="hybridMultilevel"/>
    <w:tmpl w:val="C5FE57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1FC0658"/>
    <w:multiLevelType w:val="multilevel"/>
    <w:tmpl w:val="2280D7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2DD3ED5"/>
    <w:multiLevelType w:val="hybridMultilevel"/>
    <w:tmpl w:val="763413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69D0196"/>
    <w:multiLevelType w:val="multilevel"/>
    <w:tmpl w:val="22987F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27687193"/>
    <w:multiLevelType w:val="multilevel"/>
    <w:tmpl w:val="C77C58E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2A5121AC"/>
    <w:multiLevelType w:val="hybridMultilevel"/>
    <w:tmpl w:val="DFD8FD02"/>
    <w:lvl w:ilvl="0" w:tplc="04090005">
      <w:start w:val="1"/>
      <w:numFmt w:val="bullet"/>
      <w:lvlText w:val=""/>
      <w:lvlJc w:val="left"/>
      <w:pPr>
        <w:ind w:left="765" w:hanging="360"/>
      </w:pPr>
      <w:rPr>
        <w:rFonts w:ascii="Wingdings" w:hAnsi="Wingdings"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9" w15:restartNumberingAfterBreak="0">
    <w:nsid w:val="2ACB7228"/>
    <w:multiLevelType w:val="hybridMultilevel"/>
    <w:tmpl w:val="97727F06"/>
    <w:lvl w:ilvl="0" w:tplc="08090001">
      <w:start w:val="1"/>
      <w:numFmt w:val="bullet"/>
      <w:lvlText w:val=""/>
      <w:lvlJc w:val="left"/>
      <w:pPr>
        <w:ind w:left="767" w:hanging="360"/>
      </w:pPr>
      <w:rPr>
        <w:rFonts w:ascii="Symbol" w:hAnsi="Symbol" w:hint="default"/>
      </w:rPr>
    </w:lvl>
    <w:lvl w:ilvl="1" w:tplc="08090003" w:tentative="1">
      <w:start w:val="1"/>
      <w:numFmt w:val="bullet"/>
      <w:lvlText w:val="o"/>
      <w:lvlJc w:val="left"/>
      <w:pPr>
        <w:ind w:left="1487" w:hanging="360"/>
      </w:pPr>
      <w:rPr>
        <w:rFonts w:ascii="Courier New" w:hAnsi="Courier New" w:cs="Courier New" w:hint="default"/>
      </w:rPr>
    </w:lvl>
    <w:lvl w:ilvl="2" w:tplc="08090005" w:tentative="1">
      <w:start w:val="1"/>
      <w:numFmt w:val="bullet"/>
      <w:lvlText w:val=""/>
      <w:lvlJc w:val="left"/>
      <w:pPr>
        <w:ind w:left="2207" w:hanging="360"/>
      </w:pPr>
      <w:rPr>
        <w:rFonts w:ascii="Wingdings" w:hAnsi="Wingdings" w:hint="default"/>
      </w:rPr>
    </w:lvl>
    <w:lvl w:ilvl="3" w:tplc="08090001" w:tentative="1">
      <w:start w:val="1"/>
      <w:numFmt w:val="bullet"/>
      <w:lvlText w:val=""/>
      <w:lvlJc w:val="left"/>
      <w:pPr>
        <w:ind w:left="2927" w:hanging="360"/>
      </w:pPr>
      <w:rPr>
        <w:rFonts w:ascii="Symbol" w:hAnsi="Symbol" w:hint="default"/>
      </w:rPr>
    </w:lvl>
    <w:lvl w:ilvl="4" w:tplc="08090003" w:tentative="1">
      <w:start w:val="1"/>
      <w:numFmt w:val="bullet"/>
      <w:lvlText w:val="o"/>
      <w:lvlJc w:val="left"/>
      <w:pPr>
        <w:ind w:left="3647" w:hanging="360"/>
      </w:pPr>
      <w:rPr>
        <w:rFonts w:ascii="Courier New" w:hAnsi="Courier New" w:cs="Courier New" w:hint="default"/>
      </w:rPr>
    </w:lvl>
    <w:lvl w:ilvl="5" w:tplc="08090005" w:tentative="1">
      <w:start w:val="1"/>
      <w:numFmt w:val="bullet"/>
      <w:lvlText w:val=""/>
      <w:lvlJc w:val="left"/>
      <w:pPr>
        <w:ind w:left="4367" w:hanging="360"/>
      </w:pPr>
      <w:rPr>
        <w:rFonts w:ascii="Wingdings" w:hAnsi="Wingdings" w:hint="default"/>
      </w:rPr>
    </w:lvl>
    <w:lvl w:ilvl="6" w:tplc="08090001" w:tentative="1">
      <w:start w:val="1"/>
      <w:numFmt w:val="bullet"/>
      <w:lvlText w:val=""/>
      <w:lvlJc w:val="left"/>
      <w:pPr>
        <w:ind w:left="5087" w:hanging="360"/>
      </w:pPr>
      <w:rPr>
        <w:rFonts w:ascii="Symbol" w:hAnsi="Symbol" w:hint="default"/>
      </w:rPr>
    </w:lvl>
    <w:lvl w:ilvl="7" w:tplc="08090003" w:tentative="1">
      <w:start w:val="1"/>
      <w:numFmt w:val="bullet"/>
      <w:lvlText w:val="o"/>
      <w:lvlJc w:val="left"/>
      <w:pPr>
        <w:ind w:left="5807" w:hanging="360"/>
      </w:pPr>
      <w:rPr>
        <w:rFonts w:ascii="Courier New" w:hAnsi="Courier New" w:cs="Courier New" w:hint="default"/>
      </w:rPr>
    </w:lvl>
    <w:lvl w:ilvl="8" w:tplc="08090005" w:tentative="1">
      <w:start w:val="1"/>
      <w:numFmt w:val="bullet"/>
      <w:lvlText w:val=""/>
      <w:lvlJc w:val="left"/>
      <w:pPr>
        <w:ind w:left="6527" w:hanging="360"/>
      </w:pPr>
      <w:rPr>
        <w:rFonts w:ascii="Wingdings" w:hAnsi="Wingdings" w:hint="default"/>
      </w:rPr>
    </w:lvl>
  </w:abstractNum>
  <w:abstractNum w:abstractNumId="10" w15:restartNumberingAfterBreak="0">
    <w:nsid w:val="2CBA081B"/>
    <w:multiLevelType w:val="multilevel"/>
    <w:tmpl w:val="523AFE0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2F1B6A9C"/>
    <w:multiLevelType w:val="hybridMultilevel"/>
    <w:tmpl w:val="4DFE951E"/>
    <w:lvl w:ilvl="0" w:tplc="3A1A837A">
      <w:numFmt w:val="bullet"/>
      <w:lvlText w:val=""/>
      <w:lvlJc w:val="left"/>
      <w:pPr>
        <w:ind w:left="720" w:hanging="360"/>
      </w:pPr>
      <w:rPr>
        <w:rFonts w:ascii="Wingdings" w:eastAsia="Times New Roman" w:hAnsi="Wingdings" w:cs="Times New Roman" w:hint="default"/>
        <w:color w:val="00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341E3185"/>
    <w:multiLevelType w:val="multilevel"/>
    <w:tmpl w:val="0C989B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5EA0F33"/>
    <w:multiLevelType w:val="multilevel"/>
    <w:tmpl w:val="96246A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36730FAD"/>
    <w:multiLevelType w:val="multilevel"/>
    <w:tmpl w:val="1A7432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81415A0"/>
    <w:multiLevelType w:val="multilevel"/>
    <w:tmpl w:val="A164F4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D2D1DB2"/>
    <w:multiLevelType w:val="multilevel"/>
    <w:tmpl w:val="DA162D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2701394"/>
    <w:multiLevelType w:val="multilevel"/>
    <w:tmpl w:val="799CD9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4A306535"/>
    <w:multiLevelType w:val="multilevel"/>
    <w:tmpl w:val="F104B9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4B2465FE"/>
    <w:multiLevelType w:val="multilevel"/>
    <w:tmpl w:val="402432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4C0814B7"/>
    <w:multiLevelType w:val="hybridMultilevel"/>
    <w:tmpl w:val="AB28C04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5D344F2D"/>
    <w:multiLevelType w:val="hybridMultilevel"/>
    <w:tmpl w:val="58CCEC1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61CF0CE7"/>
    <w:multiLevelType w:val="multilevel"/>
    <w:tmpl w:val="61DA49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66191CC8"/>
    <w:multiLevelType w:val="multilevel"/>
    <w:tmpl w:val="B650D0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66311F7E"/>
    <w:multiLevelType w:val="hybridMultilevel"/>
    <w:tmpl w:val="B3B0D5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66D30901"/>
    <w:multiLevelType w:val="multilevel"/>
    <w:tmpl w:val="402C5A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67F55F11"/>
    <w:multiLevelType w:val="hybridMultilevel"/>
    <w:tmpl w:val="C9A2EA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6B4D2652"/>
    <w:multiLevelType w:val="multilevel"/>
    <w:tmpl w:val="B4C2ED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6D5224F8"/>
    <w:multiLevelType w:val="hybridMultilevel"/>
    <w:tmpl w:val="355C5CA6"/>
    <w:lvl w:ilvl="0" w:tplc="9E6861D2">
      <w:start w:val="18"/>
      <w:numFmt w:val="bullet"/>
      <w:lvlText w:val=""/>
      <w:lvlJc w:val="left"/>
      <w:pPr>
        <w:ind w:left="720" w:hanging="360"/>
      </w:pPr>
      <w:rPr>
        <w:rFonts w:ascii="Wingdings" w:eastAsia="Calibri" w:hAnsi="Wingdings" w:cstheme="minorHAns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6D524102"/>
    <w:multiLevelType w:val="multilevel"/>
    <w:tmpl w:val="3C3AF5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70D14625"/>
    <w:multiLevelType w:val="multilevel"/>
    <w:tmpl w:val="7A48BD3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72D93E9C"/>
    <w:multiLevelType w:val="hybridMultilevel"/>
    <w:tmpl w:val="BCB60F46"/>
    <w:lvl w:ilvl="0" w:tplc="04070007">
      <w:start w:val="1"/>
      <w:numFmt w:val="bullet"/>
      <w:lvlText w:val="-"/>
      <w:lvlJc w:val="left"/>
      <w:pPr>
        <w:tabs>
          <w:tab w:val="num" w:pos="720"/>
        </w:tabs>
        <w:ind w:left="720" w:hanging="360"/>
      </w:pPr>
      <w:rPr>
        <w:sz w:val="16"/>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4140522"/>
    <w:multiLevelType w:val="multilevel"/>
    <w:tmpl w:val="216455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7D114529"/>
    <w:multiLevelType w:val="multilevel"/>
    <w:tmpl w:val="DD3E2E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7D1562BE"/>
    <w:multiLevelType w:val="multilevel"/>
    <w:tmpl w:val="B22AA5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7D8B0247"/>
    <w:multiLevelType w:val="multilevel"/>
    <w:tmpl w:val="196470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643125609">
    <w:abstractNumId w:val="0"/>
  </w:num>
  <w:num w:numId="2" w16cid:durableId="1955288664">
    <w:abstractNumId w:val="0"/>
  </w:num>
  <w:num w:numId="3" w16cid:durableId="1451124324">
    <w:abstractNumId w:val="0"/>
  </w:num>
  <w:num w:numId="4" w16cid:durableId="1874728235">
    <w:abstractNumId w:val="0"/>
  </w:num>
  <w:num w:numId="5" w16cid:durableId="1670207640">
    <w:abstractNumId w:val="0"/>
  </w:num>
  <w:num w:numId="6" w16cid:durableId="1738361790">
    <w:abstractNumId w:val="0"/>
  </w:num>
  <w:num w:numId="7" w16cid:durableId="984361612">
    <w:abstractNumId w:val="12"/>
  </w:num>
  <w:num w:numId="8" w16cid:durableId="773980191">
    <w:abstractNumId w:val="14"/>
  </w:num>
  <w:num w:numId="9" w16cid:durableId="1094134957">
    <w:abstractNumId w:val="25"/>
  </w:num>
  <w:num w:numId="10" w16cid:durableId="85536029">
    <w:abstractNumId w:val="16"/>
  </w:num>
  <w:num w:numId="11" w16cid:durableId="1794516362">
    <w:abstractNumId w:val="4"/>
  </w:num>
  <w:num w:numId="12" w16cid:durableId="133716143">
    <w:abstractNumId w:val="15"/>
  </w:num>
  <w:num w:numId="13" w16cid:durableId="1316645018">
    <w:abstractNumId w:val="0"/>
  </w:num>
  <w:num w:numId="14" w16cid:durableId="1842155452">
    <w:abstractNumId w:val="27"/>
  </w:num>
  <w:num w:numId="15" w16cid:durableId="1552767703">
    <w:abstractNumId w:val="32"/>
  </w:num>
  <w:num w:numId="16" w16cid:durableId="414595052">
    <w:abstractNumId w:val="29"/>
  </w:num>
  <w:num w:numId="17" w16cid:durableId="832256772">
    <w:abstractNumId w:val="31"/>
  </w:num>
  <w:num w:numId="18" w16cid:durableId="288248410">
    <w:abstractNumId w:val="2"/>
  </w:num>
  <w:num w:numId="19" w16cid:durableId="1106313909">
    <w:abstractNumId w:val="8"/>
  </w:num>
  <w:num w:numId="20" w16cid:durableId="263266313">
    <w:abstractNumId w:val="10"/>
  </w:num>
  <w:num w:numId="21" w16cid:durableId="1935236726">
    <w:abstractNumId w:val="19"/>
  </w:num>
  <w:num w:numId="22" w16cid:durableId="981077051">
    <w:abstractNumId w:val="34"/>
  </w:num>
  <w:num w:numId="23" w16cid:durableId="1977027894">
    <w:abstractNumId w:val="7"/>
  </w:num>
  <w:num w:numId="24" w16cid:durableId="1547647279">
    <w:abstractNumId w:val="18"/>
  </w:num>
  <w:num w:numId="25" w16cid:durableId="118383026">
    <w:abstractNumId w:val="35"/>
  </w:num>
  <w:num w:numId="26" w16cid:durableId="418723704">
    <w:abstractNumId w:val="17"/>
  </w:num>
  <w:num w:numId="27" w16cid:durableId="2048094788">
    <w:abstractNumId w:val="6"/>
  </w:num>
  <w:num w:numId="28" w16cid:durableId="1187255048">
    <w:abstractNumId w:val="23"/>
  </w:num>
  <w:num w:numId="29" w16cid:durableId="970088904">
    <w:abstractNumId w:val="13"/>
  </w:num>
  <w:num w:numId="30" w16cid:durableId="905992860">
    <w:abstractNumId w:val="22"/>
  </w:num>
  <w:num w:numId="31" w16cid:durableId="1130977391">
    <w:abstractNumId w:val="30"/>
  </w:num>
  <w:num w:numId="32" w16cid:durableId="1915626981">
    <w:abstractNumId w:val="9"/>
  </w:num>
  <w:num w:numId="33" w16cid:durableId="1594583705">
    <w:abstractNumId w:val="24"/>
  </w:num>
  <w:num w:numId="34" w16cid:durableId="1604458633">
    <w:abstractNumId w:val="21"/>
  </w:num>
  <w:num w:numId="35" w16cid:durableId="2007783769">
    <w:abstractNumId w:val="20"/>
  </w:num>
  <w:num w:numId="36" w16cid:durableId="768966214">
    <w:abstractNumId w:val="5"/>
  </w:num>
  <w:num w:numId="37" w16cid:durableId="669021270">
    <w:abstractNumId w:val="26"/>
  </w:num>
  <w:num w:numId="38" w16cid:durableId="728654883">
    <w:abstractNumId w:val="3"/>
  </w:num>
  <w:num w:numId="39" w16cid:durableId="1726290981">
    <w:abstractNumId w:val="1"/>
  </w:num>
  <w:num w:numId="40" w16cid:durableId="1263298905">
    <w:abstractNumId w:val="33"/>
  </w:num>
  <w:num w:numId="41" w16cid:durableId="1222399811">
    <w:abstractNumId w:val="11"/>
  </w:num>
  <w:num w:numId="42" w16cid:durableId="10506177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attachedTemplate r:id="rId1"/>
  <w:stylePaneFormatFilter w:val="3E01" w:allStyles="1" w:customStyles="0" w:latentStyles="0" w:stylesInUse="0" w:headingStyles="0" w:numberingStyles="0" w:tableStyles="0" w:directFormattingOnRuns="0" w:directFormattingOnParagraphs="1" w:directFormattingOnNumbering="1" w:directFormattingOnTables="1" w:clearFormatting="1" w:top3HeadingStyles="1" w:visibleStyles="0" w:alternateStyleNames="0"/>
  <w:doNotTrackFormatting/>
  <w:defaultTabStop w:val="708"/>
  <w:hyphenationZone w:val="425"/>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D31A1"/>
    <w:rsid w:val="000006C8"/>
    <w:rsid w:val="00001FE0"/>
    <w:rsid w:val="00005135"/>
    <w:rsid w:val="000052C2"/>
    <w:rsid w:val="00005E7B"/>
    <w:rsid w:val="00006124"/>
    <w:rsid w:val="00006422"/>
    <w:rsid w:val="000068FA"/>
    <w:rsid w:val="00006B46"/>
    <w:rsid w:val="0000766E"/>
    <w:rsid w:val="00007B2E"/>
    <w:rsid w:val="00011433"/>
    <w:rsid w:val="00011E0B"/>
    <w:rsid w:val="00012492"/>
    <w:rsid w:val="0001264E"/>
    <w:rsid w:val="000129F5"/>
    <w:rsid w:val="00012BC8"/>
    <w:rsid w:val="00013D6E"/>
    <w:rsid w:val="00013FAA"/>
    <w:rsid w:val="0001445E"/>
    <w:rsid w:val="0001459F"/>
    <w:rsid w:val="0001599E"/>
    <w:rsid w:val="0001649C"/>
    <w:rsid w:val="000175CA"/>
    <w:rsid w:val="00017AFF"/>
    <w:rsid w:val="00017EA2"/>
    <w:rsid w:val="00020EDF"/>
    <w:rsid w:val="00021B0B"/>
    <w:rsid w:val="00022876"/>
    <w:rsid w:val="000233A1"/>
    <w:rsid w:val="000236AD"/>
    <w:rsid w:val="000239BD"/>
    <w:rsid w:val="000255ED"/>
    <w:rsid w:val="000263FB"/>
    <w:rsid w:val="000275EF"/>
    <w:rsid w:val="00030216"/>
    <w:rsid w:val="00030294"/>
    <w:rsid w:val="000303AD"/>
    <w:rsid w:val="000312ED"/>
    <w:rsid w:val="0003165D"/>
    <w:rsid w:val="00031908"/>
    <w:rsid w:val="000319B2"/>
    <w:rsid w:val="00031EE3"/>
    <w:rsid w:val="00032A98"/>
    <w:rsid w:val="00032E4C"/>
    <w:rsid w:val="00033EA4"/>
    <w:rsid w:val="00034301"/>
    <w:rsid w:val="0003466E"/>
    <w:rsid w:val="00034869"/>
    <w:rsid w:val="00035F2C"/>
    <w:rsid w:val="00035FA6"/>
    <w:rsid w:val="0003669B"/>
    <w:rsid w:val="00036E59"/>
    <w:rsid w:val="00037960"/>
    <w:rsid w:val="00037CEB"/>
    <w:rsid w:val="00040A5D"/>
    <w:rsid w:val="00041AB4"/>
    <w:rsid w:val="0004321D"/>
    <w:rsid w:val="00043681"/>
    <w:rsid w:val="00043A9C"/>
    <w:rsid w:val="00044447"/>
    <w:rsid w:val="00044869"/>
    <w:rsid w:val="00044E78"/>
    <w:rsid w:val="00045BCC"/>
    <w:rsid w:val="0004652F"/>
    <w:rsid w:val="00046557"/>
    <w:rsid w:val="0004704D"/>
    <w:rsid w:val="00047A39"/>
    <w:rsid w:val="00050245"/>
    <w:rsid w:val="0005047B"/>
    <w:rsid w:val="0005061D"/>
    <w:rsid w:val="00051102"/>
    <w:rsid w:val="00052117"/>
    <w:rsid w:val="00052CFA"/>
    <w:rsid w:val="00052D7C"/>
    <w:rsid w:val="000557A2"/>
    <w:rsid w:val="000569F6"/>
    <w:rsid w:val="00056A55"/>
    <w:rsid w:val="00056F83"/>
    <w:rsid w:val="0005776D"/>
    <w:rsid w:val="0006037B"/>
    <w:rsid w:val="00060761"/>
    <w:rsid w:val="0006079A"/>
    <w:rsid w:val="00060C98"/>
    <w:rsid w:val="00061D2B"/>
    <w:rsid w:val="00061E72"/>
    <w:rsid w:val="0006291E"/>
    <w:rsid w:val="00063090"/>
    <w:rsid w:val="000631CD"/>
    <w:rsid w:val="00065600"/>
    <w:rsid w:val="00066A18"/>
    <w:rsid w:val="00066E45"/>
    <w:rsid w:val="0006788D"/>
    <w:rsid w:val="00072253"/>
    <w:rsid w:val="00072730"/>
    <w:rsid w:val="000730A4"/>
    <w:rsid w:val="00074D0A"/>
    <w:rsid w:val="00074EA6"/>
    <w:rsid w:val="00075199"/>
    <w:rsid w:val="0007551F"/>
    <w:rsid w:val="00075718"/>
    <w:rsid w:val="000763ED"/>
    <w:rsid w:val="00077251"/>
    <w:rsid w:val="00077A30"/>
    <w:rsid w:val="00077E4C"/>
    <w:rsid w:val="00082483"/>
    <w:rsid w:val="00082B61"/>
    <w:rsid w:val="0008386B"/>
    <w:rsid w:val="00083FB6"/>
    <w:rsid w:val="000840B2"/>
    <w:rsid w:val="0008443F"/>
    <w:rsid w:val="00084FC6"/>
    <w:rsid w:val="00085430"/>
    <w:rsid w:val="00087AE9"/>
    <w:rsid w:val="00087D1B"/>
    <w:rsid w:val="00090477"/>
    <w:rsid w:val="00092978"/>
    <w:rsid w:val="00093015"/>
    <w:rsid w:val="00093874"/>
    <w:rsid w:val="00093D7C"/>
    <w:rsid w:val="00093E58"/>
    <w:rsid w:val="00094861"/>
    <w:rsid w:val="0009529A"/>
    <w:rsid w:val="000961FA"/>
    <w:rsid w:val="0009636B"/>
    <w:rsid w:val="000965DD"/>
    <w:rsid w:val="00096642"/>
    <w:rsid w:val="00096649"/>
    <w:rsid w:val="000A1239"/>
    <w:rsid w:val="000A1523"/>
    <w:rsid w:val="000A1529"/>
    <w:rsid w:val="000A1A7F"/>
    <w:rsid w:val="000A31B5"/>
    <w:rsid w:val="000A3C4F"/>
    <w:rsid w:val="000A3C61"/>
    <w:rsid w:val="000A600E"/>
    <w:rsid w:val="000A78F5"/>
    <w:rsid w:val="000B009D"/>
    <w:rsid w:val="000B02AC"/>
    <w:rsid w:val="000B047A"/>
    <w:rsid w:val="000B1D47"/>
    <w:rsid w:val="000B2242"/>
    <w:rsid w:val="000B31EF"/>
    <w:rsid w:val="000B33F4"/>
    <w:rsid w:val="000B3F0F"/>
    <w:rsid w:val="000B484C"/>
    <w:rsid w:val="000B4D3F"/>
    <w:rsid w:val="000B5288"/>
    <w:rsid w:val="000B578C"/>
    <w:rsid w:val="000B588E"/>
    <w:rsid w:val="000B5BD6"/>
    <w:rsid w:val="000B6796"/>
    <w:rsid w:val="000B7819"/>
    <w:rsid w:val="000C009C"/>
    <w:rsid w:val="000C05DB"/>
    <w:rsid w:val="000C10B7"/>
    <w:rsid w:val="000C1AD1"/>
    <w:rsid w:val="000C1B0E"/>
    <w:rsid w:val="000C38E3"/>
    <w:rsid w:val="000C3C30"/>
    <w:rsid w:val="000C456A"/>
    <w:rsid w:val="000C4755"/>
    <w:rsid w:val="000C498D"/>
    <w:rsid w:val="000C523D"/>
    <w:rsid w:val="000C6B5B"/>
    <w:rsid w:val="000C77DC"/>
    <w:rsid w:val="000C7E78"/>
    <w:rsid w:val="000D0078"/>
    <w:rsid w:val="000D0A10"/>
    <w:rsid w:val="000D0D33"/>
    <w:rsid w:val="000D1756"/>
    <w:rsid w:val="000D2682"/>
    <w:rsid w:val="000D3E45"/>
    <w:rsid w:val="000D4CFE"/>
    <w:rsid w:val="000D6BA0"/>
    <w:rsid w:val="000D6E03"/>
    <w:rsid w:val="000E0CFE"/>
    <w:rsid w:val="000E0D06"/>
    <w:rsid w:val="000E13ED"/>
    <w:rsid w:val="000E1BA4"/>
    <w:rsid w:val="000E1DFE"/>
    <w:rsid w:val="000E1E72"/>
    <w:rsid w:val="000E21C0"/>
    <w:rsid w:val="000E2340"/>
    <w:rsid w:val="000E4167"/>
    <w:rsid w:val="000E4A9A"/>
    <w:rsid w:val="000E4CB6"/>
    <w:rsid w:val="000E5423"/>
    <w:rsid w:val="000E5546"/>
    <w:rsid w:val="000E584D"/>
    <w:rsid w:val="000E6323"/>
    <w:rsid w:val="000E719F"/>
    <w:rsid w:val="000E7814"/>
    <w:rsid w:val="000F04D3"/>
    <w:rsid w:val="000F0D9B"/>
    <w:rsid w:val="000F10EB"/>
    <w:rsid w:val="000F1B07"/>
    <w:rsid w:val="000F1DBF"/>
    <w:rsid w:val="000F577E"/>
    <w:rsid w:val="000F6834"/>
    <w:rsid w:val="000F7164"/>
    <w:rsid w:val="000F7727"/>
    <w:rsid w:val="00100BBF"/>
    <w:rsid w:val="0010163A"/>
    <w:rsid w:val="00101B9A"/>
    <w:rsid w:val="00101C91"/>
    <w:rsid w:val="00101D97"/>
    <w:rsid w:val="00101FC8"/>
    <w:rsid w:val="00104086"/>
    <w:rsid w:val="00104C91"/>
    <w:rsid w:val="00105B4C"/>
    <w:rsid w:val="00106508"/>
    <w:rsid w:val="00107CD5"/>
    <w:rsid w:val="00110BC2"/>
    <w:rsid w:val="00110E3F"/>
    <w:rsid w:val="001110E0"/>
    <w:rsid w:val="001116D4"/>
    <w:rsid w:val="00111F3C"/>
    <w:rsid w:val="00111FCE"/>
    <w:rsid w:val="001124C6"/>
    <w:rsid w:val="00112EC9"/>
    <w:rsid w:val="0011465C"/>
    <w:rsid w:val="00114E75"/>
    <w:rsid w:val="0011594D"/>
    <w:rsid w:val="0011683D"/>
    <w:rsid w:val="00116A52"/>
    <w:rsid w:val="001170DF"/>
    <w:rsid w:val="00117122"/>
    <w:rsid w:val="00117562"/>
    <w:rsid w:val="001177E0"/>
    <w:rsid w:val="00120688"/>
    <w:rsid w:val="00121254"/>
    <w:rsid w:val="00121B93"/>
    <w:rsid w:val="00121F6B"/>
    <w:rsid w:val="001225F4"/>
    <w:rsid w:val="00123C62"/>
    <w:rsid w:val="001248BC"/>
    <w:rsid w:val="00124EA1"/>
    <w:rsid w:val="0012557A"/>
    <w:rsid w:val="0012572D"/>
    <w:rsid w:val="0012590D"/>
    <w:rsid w:val="001261F5"/>
    <w:rsid w:val="001269F6"/>
    <w:rsid w:val="00126F71"/>
    <w:rsid w:val="0012709B"/>
    <w:rsid w:val="00127583"/>
    <w:rsid w:val="001276D8"/>
    <w:rsid w:val="001276F8"/>
    <w:rsid w:val="001303BD"/>
    <w:rsid w:val="0013065F"/>
    <w:rsid w:val="00130993"/>
    <w:rsid w:val="00130F2A"/>
    <w:rsid w:val="0013125A"/>
    <w:rsid w:val="001323A3"/>
    <w:rsid w:val="00133027"/>
    <w:rsid w:val="00134531"/>
    <w:rsid w:val="00134975"/>
    <w:rsid w:val="001358EC"/>
    <w:rsid w:val="00137D81"/>
    <w:rsid w:val="001405AB"/>
    <w:rsid w:val="00140C6B"/>
    <w:rsid w:val="00140D51"/>
    <w:rsid w:val="00141BA3"/>
    <w:rsid w:val="00143AB2"/>
    <w:rsid w:val="00144426"/>
    <w:rsid w:val="00144915"/>
    <w:rsid w:val="00144C48"/>
    <w:rsid w:val="00145A2A"/>
    <w:rsid w:val="00145D5B"/>
    <w:rsid w:val="00146DF3"/>
    <w:rsid w:val="00146EE5"/>
    <w:rsid w:val="00146F56"/>
    <w:rsid w:val="001472BE"/>
    <w:rsid w:val="00147818"/>
    <w:rsid w:val="0015094C"/>
    <w:rsid w:val="00151FCF"/>
    <w:rsid w:val="00152440"/>
    <w:rsid w:val="00152DCF"/>
    <w:rsid w:val="00153AE9"/>
    <w:rsid w:val="001545B1"/>
    <w:rsid w:val="00154739"/>
    <w:rsid w:val="00154A62"/>
    <w:rsid w:val="00154CDF"/>
    <w:rsid w:val="00155955"/>
    <w:rsid w:val="00155CC8"/>
    <w:rsid w:val="0015622E"/>
    <w:rsid w:val="0015674A"/>
    <w:rsid w:val="00156B9B"/>
    <w:rsid w:val="00157FE0"/>
    <w:rsid w:val="00161118"/>
    <w:rsid w:val="0016203E"/>
    <w:rsid w:val="001621D8"/>
    <w:rsid w:val="001623F8"/>
    <w:rsid w:val="00162EBE"/>
    <w:rsid w:val="00164CE5"/>
    <w:rsid w:val="00165713"/>
    <w:rsid w:val="00165AF4"/>
    <w:rsid w:val="001668E7"/>
    <w:rsid w:val="001669AF"/>
    <w:rsid w:val="001670BE"/>
    <w:rsid w:val="001672C2"/>
    <w:rsid w:val="0016778D"/>
    <w:rsid w:val="00167922"/>
    <w:rsid w:val="00167942"/>
    <w:rsid w:val="00171A56"/>
    <w:rsid w:val="00171D40"/>
    <w:rsid w:val="00171D90"/>
    <w:rsid w:val="001725B4"/>
    <w:rsid w:val="00173132"/>
    <w:rsid w:val="0017389F"/>
    <w:rsid w:val="001742A9"/>
    <w:rsid w:val="00174BB7"/>
    <w:rsid w:val="00174D2E"/>
    <w:rsid w:val="00175B48"/>
    <w:rsid w:val="00175F16"/>
    <w:rsid w:val="0017612C"/>
    <w:rsid w:val="00176FC6"/>
    <w:rsid w:val="00177454"/>
    <w:rsid w:val="0017749F"/>
    <w:rsid w:val="00177758"/>
    <w:rsid w:val="00180636"/>
    <w:rsid w:val="001806AE"/>
    <w:rsid w:val="00182482"/>
    <w:rsid w:val="0018270D"/>
    <w:rsid w:val="00182AAC"/>
    <w:rsid w:val="00182E48"/>
    <w:rsid w:val="0018421C"/>
    <w:rsid w:val="00185393"/>
    <w:rsid w:val="001861FE"/>
    <w:rsid w:val="00186641"/>
    <w:rsid w:val="00187406"/>
    <w:rsid w:val="00187447"/>
    <w:rsid w:val="0019043C"/>
    <w:rsid w:val="0019046B"/>
    <w:rsid w:val="00190C1D"/>
    <w:rsid w:val="001912E7"/>
    <w:rsid w:val="00192922"/>
    <w:rsid w:val="00192B9E"/>
    <w:rsid w:val="001933F9"/>
    <w:rsid w:val="0019404E"/>
    <w:rsid w:val="001947F0"/>
    <w:rsid w:val="00194F48"/>
    <w:rsid w:val="00196BBC"/>
    <w:rsid w:val="00197586"/>
    <w:rsid w:val="001A0984"/>
    <w:rsid w:val="001A2355"/>
    <w:rsid w:val="001A3A0B"/>
    <w:rsid w:val="001A6119"/>
    <w:rsid w:val="001A6C07"/>
    <w:rsid w:val="001A6D72"/>
    <w:rsid w:val="001A781A"/>
    <w:rsid w:val="001A7CB6"/>
    <w:rsid w:val="001A7DE0"/>
    <w:rsid w:val="001B05E8"/>
    <w:rsid w:val="001B0D3B"/>
    <w:rsid w:val="001B1877"/>
    <w:rsid w:val="001B2185"/>
    <w:rsid w:val="001B2996"/>
    <w:rsid w:val="001B2FCB"/>
    <w:rsid w:val="001B316D"/>
    <w:rsid w:val="001B39B4"/>
    <w:rsid w:val="001B487B"/>
    <w:rsid w:val="001B55C6"/>
    <w:rsid w:val="001B59DE"/>
    <w:rsid w:val="001B6977"/>
    <w:rsid w:val="001B6D01"/>
    <w:rsid w:val="001B6F8B"/>
    <w:rsid w:val="001C17BA"/>
    <w:rsid w:val="001C1B4D"/>
    <w:rsid w:val="001C1BFB"/>
    <w:rsid w:val="001C3F82"/>
    <w:rsid w:val="001C4501"/>
    <w:rsid w:val="001C4F32"/>
    <w:rsid w:val="001C5CD2"/>
    <w:rsid w:val="001C60D5"/>
    <w:rsid w:val="001C61B3"/>
    <w:rsid w:val="001C63B7"/>
    <w:rsid w:val="001C65F1"/>
    <w:rsid w:val="001C73FB"/>
    <w:rsid w:val="001C75E2"/>
    <w:rsid w:val="001C79F3"/>
    <w:rsid w:val="001C7A39"/>
    <w:rsid w:val="001D08F6"/>
    <w:rsid w:val="001D0BB8"/>
    <w:rsid w:val="001D0C43"/>
    <w:rsid w:val="001D0EC7"/>
    <w:rsid w:val="001D2270"/>
    <w:rsid w:val="001D28CD"/>
    <w:rsid w:val="001D2991"/>
    <w:rsid w:val="001D2B9C"/>
    <w:rsid w:val="001D2D29"/>
    <w:rsid w:val="001D3427"/>
    <w:rsid w:val="001D36E1"/>
    <w:rsid w:val="001D3947"/>
    <w:rsid w:val="001D44D4"/>
    <w:rsid w:val="001D4966"/>
    <w:rsid w:val="001D53E2"/>
    <w:rsid w:val="001D545C"/>
    <w:rsid w:val="001D5C32"/>
    <w:rsid w:val="001D6D87"/>
    <w:rsid w:val="001D72E1"/>
    <w:rsid w:val="001D760C"/>
    <w:rsid w:val="001D7816"/>
    <w:rsid w:val="001E00C3"/>
    <w:rsid w:val="001E0639"/>
    <w:rsid w:val="001E169D"/>
    <w:rsid w:val="001E19D7"/>
    <w:rsid w:val="001E23F4"/>
    <w:rsid w:val="001E2E8C"/>
    <w:rsid w:val="001E33EA"/>
    <w:rsid w:val="001E3C3F"/>
    <w:rsid w:val="001E3F23"/>
    <w:rsid w:val="001E4251"/>
    <w:rsid w:val="001E4A4D"/>
    <w:rsid w:val="001E6726"/>
    <w:rsid w:val="001E7BB2"/>
    <w:rsid w:val="001F0647"/>
    <w:rsid w:val="001F0959"/>
    <w:rsid w:val="001F0D8D"/>
    <w:rsid w:val="001F1465"/>
    <w:rsid w:val="001F26B2"/>
    <w:rsid w:val="001F2B23"/>
    <w:rsid w:val="001F2EB8"/>
    <w:rsid w:val="001F3111"/>
    <w:rsid w:val="001F37F9"/>
    <w:rsid w:val="001F3BE1"/>
    <w:rsid w:val="001F544D"/>
    <w:rsid w:val="001F6A3E"/>
    <w:rsid w:val="001F6D86"/>
    <w:rsid w:val="001F75B3"/>
    <w:rsid w:val="001F79F5"/>
    <w:rsid w:val="00200AA5"/>
    <w:rsid w:val="00200C11"/>
    <w:rsid w:val="00200F0C"/>
    <w:rsid w:val="00201DB7"/>
    <w:rsid w:val="00202959"/>
    <w:rsid w:val="00203188"/>
    <w:rsid w:val="002040F8"/>
    <w:rsid w:val="00204A16"/>
    <w:rsid w:val="00205305"/>
    <w:rsid w:val="002056A5"/>
    <w:rsid w:val="00205E6B"/>
    <w:rsid w:val="002062DE"/>
    <w:rsid w:val="00206C1E"/>
    <w:rsid w:val="00207BC6"/>
    <w:rsid w:val="00210212"/>
    <w:rsid w:val="00210612"/>
    <w:rsid w:val="00210F8A"/>
    <w:rsid w:val="00211C01"/>
    <w:rsid w:val="00212891"/>
    <w:rsid w:val="00212AAC"/>
    <w:rsid w:val="00215479"/>
    <w:rsid w:val="00215A6D"/>
    <w:rsid w:val="002170FB"/>
    <w:rsid w:val="0022013D"/>
    <w:rsid w:val="00222045"/>
    <w:rsid w:val="002225CF"/>
    <w:rsid w:val="00222D72"/>
    <w:rsid w:val="002233AA"/>
    <w:rsid w:val="00223926"/>
    <w:rsid w:val="00223E01"/>
    <w:rsid w:val="00223EBC"/>
    <w:rsid w:val="00224895"/>
    <w:rsid w:val="00225AE9"/>
    <w:rsid w:val="00226DE1"/>
    <w:rsid w:val="002300F5"/>
    <w:rsid w:val="00230403"/>
    <w:rsid w:val="00230432"/>
    <w:rsid w:val="0023088C"/>
    <w:rsid w:val="00231159"/>
    <w:rsid w:val="002314A8"/>
    <w:rsid w:val="00231C0A"/>
    <w:rsid w:val="002320F1"/>
    <w:rsid w:val="0023268D"/>
    <w:rsid w:val="00233265"/>
    <w:rsid w:val="00233530"/>
    <w:rsid w:val="0023355C"/>
    <w:rsid w:val="00234FE2"/>
    <w:rsid w:val="00235BC6"/>
    <w:rsid w:val="00236020"/>
    <w:rsid w:val="0023623F"/>
    <w:rsid w:val="0023701C"/>
    <w:rsid w:val="002379FE"/>
    <w:rsid w:val="00240D2E"/>
    <w:rsid w:val="002419A4"/>
    <w:rsid w:val="00242E6D"/>
    <w:rsid w:val="00243187"/>
    <w:rsid w:val="00243CCA"/>
    <w:rsid w:val="00244396"/>
    <w:rsid w:val="00244406"/>
    <w:rsid w:val="0024460A"/>
    <w:rsid w:val="0024475F"/>
    <w:rsid w:val="00244A8B"/>
    <w:rsid w:val="00244C5A"/>
    <w:rsid w:val="002450C8"/>
    <w:rsid w:val="002458C3"/>
    <w:rsid w:val="00245F9A"/>
    <w:rsid w:val="00246027"/>
    <w:rsid w:val="00246764"/>
    <w:rsid w:val="002467AB"/>
    <w:rsid w:val="00246830"/>
    <w:rsid w:val="002470F8"/>
    <w:rsid w:val="0024794B"/>
    <w:rsid w:val="00250558"/>
    <w:rsid w:val="00250B80"/>
    <w:rsid w:val="00252651"/>
    <w:rsid w:val="002528D5"/>
    <w:rsid w:val="00253AF3"/>
    <w:rsid w:val="00254618"/>
    <w:rsid w:val="00254E8F"/>
    <w:rsid w:val="00255F11"/>
    <w:rsid w:val="00256069"/>
    <w:rsid w:val="0025644D"/>
    <w:rsid w:val="00260230"/>
    <w:rsid w:val="00260B72"/>
    <w:rsid w:val="00260E88"/>
    <w:rsid w:val="002619EE"/>
    <w:rsid w:val="00262A35"/>
    <w:rsid w:val="00263565"/>
    <w:rsid w:val="00263EE1"/>
    <w:rsid w:val="00264BAA"/>
    <w:rsid w:val="0026676B"/>
    <w:rsid w:val="00266816"/>
    <w:rsid w:val="00266E60"/>
    <w:rsid w:val="00267720"/>
    <w:rsid w:val="002678D8"/>
    <w:rsid w:val="00267E08"/>
    <w:rsid w:val="002705A6"/>
    <w:rsid w:val="00270E6B"/>
    <w:rsid w:val="002714B1"/>
    <w:rsid w:val="00271FB8"/>
    <w:rsid w:val="00272361"/>
    <w:rsid w:val="00275E7B"/>
    <w:rsid w:val="00276CC7"/>
    <w:rsid w:val="0027700F"/>
    <w:rsid w:val="00277164"/>
    <w:rsid w:val="00277B35"/>
    <w:rsid w:val="00277CA6"/>
    <w:rsid w:val="0028204F"/>
    <w:rsid w:val="00282F23"/>
    <w:rsid w:val="002846EA"/>
    <w:rsid w:val="002850D6"/>
    <w:rsid w:val="002856E5"/>
    <w:rsid w:val="00285D1E"/>
    <w:rsid w:val="002861B2"/>
    <w:rsid w:val="002861EB"/>
    <w:rsid w:val="00287CDE"/>
    <w:rsid w:val="00287EBF"/>
    <w:rsid w:val="0029089A"/>
    <w:rsid w:val="002915FE"/>
    <w:rsid w:val="002924F3"/>
    <w:rsid w:val="00292B38"/>
    <w:rsid w:val="00293F7D"/>
    <w:rsid w:val="00294E05"/>
    <w:rsid w:val="00295691"/>
    <w:rsid w:val="0029569E"/>
    <w:rsid w:val="00295B52"/>
    <w:rsid w:val="00296D00"/>
    <w:rsid w:val="002A0342"/>
    <w:rsid w:val="002A0447"/>
    <w:rsid w:val="002A04A2"/>
    <w:rsid w:val="002A0756"/>
    <w:rsid w:val="002A1275"/>
    <w:rsid w:val="002A1454"/>
    <w:rsid w:val="002A2790"/>
    <w:rsid w:val="002A29DB"/>
    <w:rsid w:val="002A39A8"/>
    <w:rsid w:val="002A5834"/>
    <w:rsid w:val="002A62FC"/>
    <w:rsid w:val="002A6377"/>
    <w:rsid w:val="002B0B1B"/>
    <w:rsid w:val="002B1486"/>
    <w:rsid w:val="002B17D4"/>
    <w:rsid w:val="002B23DF"/>
    <w:rsid w:val="002B249F"/>
    <w:rsid w:val="002B2594"/>
    <w:rsid w:val="002B3ADD"/>
    <w:rsid w:val="002B4232"/>
    <w:rsid w:val="002B4E0F"/>
    <w:rsid w:val="002B5710"/>
    <w:rsid w:val="002B6D54"/>
    <w:rsid w:val="002B7C2E"/>
    <w:rsid w:val="002B7DEB"/>
    <w:rsid w:val="002C02C4"/>
    <w:rsid w:val="002C0B59"/>
    <w:rsid w:val="002C0FE2"/>
    <w:rsid w:val="002C104E"/>
    <w:rsid w:val="002C1A27"/>
    <w:rsid w:val="002C2B97"/>
    <w:rsid w:val="002C3558"/>
    <w:rsid w:val="002C3F83"/>
    <w:rsid w:val="002C42C9"/>
    <w:rsid w:val="002C4354"/>
    <w:rsid w:val="002C5C29"/>
    <w:rsid w:val="002C68FF"/>
    <w:rsid w:val="002C6E4A"/>
    <w:rsid w:val="002C7197"/>
    <w:rsid w:val="002C7578"/>
    <w:rsid w:val="002D03D6"/>
    <w:rsid w:val="002D0C5B"/>
    <w:rsid w:val="002D1457"/>
    <w:rsid w:val="002D241A"/>
    <w:rsid w:val="002D28D4"/>
    <w:rsid w:val="002D3D49"/>
    <w:rsid w:val="002D4572"/>
    <w:rsid w:val="002D5AC8"/>
    <w:rsid w:val="002D5E98"/>
    <w:rsid w:val="002D6814"/>
    <w:rsid w:val="002D696C"/>
    <w:rsid w:val="002D6EFE"/>
    <w:rsid w:val="002D737D"/>
    <w:rsid w:val="002D779C"/>
    <w:rsid w:val="002E1A66"/>
    <w:rsid w:val="002E1C98"/>
    <w:rsid w:val="002E2297"/>
    <w:rsid w:val="002E23FE"/>
    <w:rsid w:val="002E2E62"/>
    <w:rsid w:val="002E3704"/>
    <w:rsid w:val="002E4E2B"/>
    <w:rsid w:val="002E51DD"/>
    <w:rsid w:val="002E6E99"/>
    <w:rsid w:val="002E7050"/>
    <w:rsid w:val="002E7E4E"/>
    <w:rsid w:val="002F038A"/>
    <w:rsid w:val="002F0849"/>
    <w:rsid w:val="002F10D6"/>
    <w:rsid w:val="002F2026"/>
    <w:rsid w:val="002F25BA"/>
    <w:rsid w:val="002F2D82"/>
    <w:rsid w:val="002F32D0"/>
    <w:rsid w:val="002F44CF"/>
    <w:rsid w:val="002F4819"/>
    <w:rsid w:val="002F5349"/>
    <w:rsid w:val="002F7A52"/>
    <w:rsid w:val="0030036E"/>
    <w:rsid w:val="0030053D"/>
    <w:rsid w:val="00300B8C"/>
    <w:rsid w:val="00300CC5"/>
    <w:rsid w:val="0030129B"/>
    <w:rsid w:val="00301E9A"/>
    <w:rsid w:val="00301FE5"/>
    <w:rsid w:val="00302C86"/>
    <w:rsid w:val="0030535B"/>
    <w:rsid w:val="00305524"/>
    <w:rsid w:val="00305AAD"/>
    <w:rsid w:val="00305BF3"/>
    <w:rsid w:val="0030704D"/>
    <w:rsid w:val="00310691"/>
    <w:rsid w:val="00310EF8"/>
    <w:rsid w:val="003121C4"/>
    <w:rsid w:val="00313838"/>
    <w:rsid w:val="00313E01"/>
    <w:rsid w:val="0031431D"/>
    <w:rsid w:val="0031528D"/>
    <w:rsid w:val="003156C0"/>
    <w:rsid w:val="00315AD3"/>
    <w:rsid w:val="00315D4A"/>
    <w:rsid w:val="00315F54"/>
    <w:rsid w:val="0031606F"/>
    <w:rsid w:val="003169C6"/>
    <w:rsid w:val="00316CF9"/>
    <w:rsid w:val="00320213"/>
    <w:rsid w:val="00320740"/>
    <w:rsid w:val="00320D11"/>
    <w:rsid w:val="003218C0"/>
    <w:rsid w:val="003229EF"/>
    <w:rsid w:val="00322CB1"/>
    <w:rsid w:val="00322FBD"/>
    <w:rsid w:val="00323558"/>
    <w:rsid w:val="003236E3"/>
    <w:rsid w:val="003237EB"/>
    <w:rsid w:val="00324693"/>
    <w:rsid w:val="00324AF3"/>
    <w:rsid w:val="00325BDD"/>
    <w:rsid w:val="00325FFA"/>
    <w:rsid w:val="00326774"/>
    <w:rsid w:val="003271AE"/>
    <w:rsid w:val="003271EF"/>
    <w:rsid w:val="00327804"/>
    <w:rsid w:val="00330399"/>
    <w:rsid w:val="00330491"/>
    <w:rsid w:val="00330BA4"/>
    <w:rsid w:val="00332028"/>
    <w:rsid w:val="003323BA"/>
    <w:rsid w:val="003324A5"/>
    <w:rsid w:val="0033391D"/>
    <w:rsid w:val="003344E7"/>
    <w:rsid w:val="00335EDE"/>
    <w:rsid w:val="003366C1"/>
    <w:rsid w:val="003370AA"/>
    <w:rsid w:val="00337133"/>
    <w:rsid w:val="00337162"/>
    <w:rsid w:val="003378D8"/>
    <w:rsid w:val="00337A70"/>
    <w:rsid w:val="00341910"/>
    <w:rsid w:val="00341E51"/>
    <w:rsid w:val="003429BB"/>
    <w:rsid w:val="00342E80"/>
    <w:rsid w:val="00343CC4"/>
    <w:rsid w:val="00343D13"/>
    <w:rsid w:val="00343D54"/>
    <w:rsid w:val="00344C57"/>
    <w:rsid w:val="003457B0"/>
    <w:rsid w:val="00345B4B"/>
    <w:rsid w:val="00345BDA"/>
    <w:rsid w:val="00347B71"/>
    <w:rsid w:val="00350173"/>
    <w:rsid w:val="003501FE"/>
    <w:rsid w:val="00350503"/>
    <w:rsid w:val="00350CA7"/>
    <w:rsid w:val="003510F5"/>
    <w:rsid w:val="00351149"/>
    <w:rsid w:val="0035175B"/>
    <w:rsid w:val="00352618"/>
    <w:rsid w:val="00352A6F"/>
    <w:rsid w:val="003536B2"/>
    <w:rsid w:val="00353745"/>
    <w:rsid w:val="00353CA3"/>
    <w:rsid w:val="00355068"/>
    <w:rsid w:val="0035585A"/>
    <w:rsid w:val="00355905"/>
    <w:rsid w:val="0035609B"/>
    <w:rsid w:val="00356E03"/>
    <w:rsid w:val="003603E7"/>
    <w:rsid w:val="00360792"/>
    <w:rsid w:val="00360E36"/>
    <w:rsid w:val="00362047"/>
    <w:rsid w:val="00363051"/>
    <w:rsid w:val="00364F88"/>
    <w:rsid w:val="00365B61"/>
    <w:rsid w:val="0036646C"/>
    <w:rsid w:val="0036708F"/>
    <w:rsid w:val="00367108"/>
    <w:rsid w:val="003675C1"/>
    <w:rsid w:val="00367F73"/>
    <w:rsid w:val="00370871"/>
    <w:rsid w:val="00371F8B"/>
    <w:rsid w:val="003720E6"/>
    <w:rsid w:val="003726A1"/>
    <w:rsid w:val="00373B22"/>
    <w:rsid w:val="00373DEF"/>
    <w:rsid w:val="0037403B"/>
    <w:rsid w:val="0037607E"/>
    <w:rsid w:val="003768B4"/>
    <w:rsid w:val="00376A79"/>
    <w:rsid w:val="0037735B"/>
    <w:rsid w:val="003773D3"/>
    <w:rsid w:val="003805BF"/>
    <w:rsid w:val="003808FD"/>
    <w:rsid w:val="00381746"/>
    <w:rsid w:val="00381996"/>
    <w:rsid w:val="00381F2D"/>
    <w:rsid w:val="003820BE"/>
    <w:rsid w:val="00382207"/>
    <w:rsid w:val="0038235F"/>
    <w:rsid w:val="00382B8F"/>
    <w:rsid w:val="003836E6"/>
    <w:rsid w:val="00383998"/>
    <w:rsid w:val="00384307"/>
    <w:rsid w:val="0038518A"/>
    <w:rsid w:val="00385652"/>
    <w:rsid w:val="00386263"/>
    <w:rsid w:val="003862A4"/>
    <w:rsid w:val="003869D1"/>
    <w:rsid w:val="0038734F"/>
    <w:rsid w:val="00387E0A"/>
    <w:rsid w:val="00387F34"/>
    <w:rsid w:val="003913B9"/>
    <w:rsid w:val="00391C41"/>
    <w:rsid w:val="00391F07"/>
    <w:rsid w:val="0039255A"/>
    <w:rsid w:val="00392581"/>
    <w:rsid w:val="00392858"/>
    <w:rsid w:val="00393EE4"/>
    <w:rsid w:val="0039457F"/>
    <w:rsid w:val="003955D4"/>
    <w:rsid w:val="00395B07"/>
    <w:rsid w:val="00395B58"/>
    <w:rsid w:val="003961C1"/>
    <w:rsid w:val="003962D6"/>
    <w:rsid w:val="00397CC0"/>
    <w:rsid w:val="003A01C3"/>
    <w:rsid w:val="003A04A6"/>
    <w:rsid w:val="003A0D4C"/>
    <w:rsid w:val="003A15E3"/>
    <w:rsid w:val="003A198E"/>
    <w:rsid w:val="003A20AE"/>
    <w:rsid w:val="003A21F6"/>
    <w:rsid w:val="003A30A8"/>
    <w:rsid w:val="003A3B4B"/>
    <w:rsid w:val="003A4179"/>
    <w:rsid w:val="003A4294"/>
    <w:rsid w:val="003A47AF"/>
    <w:rsid w:val="003A4AF6"/>
    <w:rsid w:val="003A5323"/>
    <w:rsid w:val="003A5916"/>
    <w:rsid w:val="003A5A27"/>
    <w:rsid w:val="003A5B66"/>
    <w:rsid w:val="003A680B"/>
    <w:rsid w:val="003A6D8C"/>
    <w:rsid w:val="003A763E"/>
    <w:rsid w:val="003A7B74"/>
    <w:rsid w:val="003A7EF7"/>
    <w:rsid w:val="003B0204"/>
    <w:rsid w:val="003B11BD"/>
    <w:rsid w:val="003B1303"/>
    <w:rsid w:val="003B1661"/>
    <w:rsid w:val="003B2064"/>
    <w:rsid w:val="003B22AC"/>
    <w:rsid w:val="003B2783"/>
    <w:rsid w:val="003B2B1B"/>
    <w:rsid w:val="003B3E18"/>
    <w:rsid w:val="003B4368"/>
    <w:rsid w:val="003B49C9"/>
    <w:rsid w:val="003B59AF"/>
    <w:rsid w:val="003B6EF5"/>
    <w:rsid w:val="003B70FF"/>
    <w:rsid w:val="003C0AFE"/>
    <w:rsid w:val="003C0DD6"/>
    <w:rsid w:val="003C0EAA"/>
    <w:rsid w:val="003C1976"/>
    <w:rsid w:val="003C2260"/>
    <w:rsid w:val="003C258A"/>
    <w:rsid w:val="003C2990"/>
    <w:rsid w:val="003C29ED"/>
    <w:rsid w:val="003C49B6"/>
    <w:rsid w:val="003C54AC"/>
    <w:rsid w:val="003C665B"/>
    <w:rsid w:val="003C6BE2"/>
    <w:rsid w:val="003C74AA"/>
    <w:rsid w:val="003C7DBB"/>
    <w:rsid w:val="003D0A87"/>
    <w:rsid w:val="003D0CBF"/>
    <w:rsid w:val="003D12A7"/>
    <w:rsid w:val="003D131E"/>
    <w:rsid w:val="003D36FF"/>
    <w:rsid w:val="003D3B27"/>
    <w:rsid w:val="003D45E3"/>
    <w:rsid w:val="003D495F"/>
    <w:rsid w:val="003D4BEF"/>
    <w:rsid w:val="003D503A"/>
    <w:rsid w:val="003D6DA7"/>
    <w:rsid w:val="003D71BC"/>
    <w:rsid w:val="003D7F27"/>
    <w:rsid w:val="003E0139"/>
    <w:rsid w:val="003E055E"/>
    <w:rsid w:val="003E1B60"/>
    <w:rsid w:val="003E24F8"/>
    <w:rsid w:val="003E2CB1"/>
    <w:rsid w:val="003E2ED0"/>
    <w:rsid w:val="003E3165"/>
    <w:rsid w:val="003E38B2"/>
    <w:rsid w:val="003E4C47"/>
    <w:rsid w:val="003E4F2A"/>
    <w:rsid w:val="003E5167"/>
    <w:rsid w:val="003E56DA"/>
    <w:rsid w:val="003E575C"/>
    <w:rsid w:val="003E6512"/>
    <w:rsid w:val="003E6711"/>
    <w:rsid w:val="003E689E"/>
    <w:rsid w:val="003F0ADC"/>
    <w:rsid w:val="003F12C4"/>
    <w:rsid w:val="003F1456"/>
    <w:rsid w:val="003F19BB"/>
    <w:rsid w:val="003F229D"/>
    <w:rsid w:val="003F2435"/>
    <w:rsid w:val="003F256D"/>
    <w:rsid w:val="003F2584"/>
    <w:rsid w:val="003F271B"/>
    <w:rsid w:val="003F2FC4"/>
    <w:rsid w:val="003F382D"/>
    <w:rsid w:val="003F3B43"/>
    <w:rsid w:val="003F4AB1"/>
    <w:rsid w:val="003F4EF4"/>
    <w:rsid w:val="003F616B"/>
    <w:rsid w:val="003F734D"/>
    <w:rsid w:val="003F772F"/>
    <w:rsid w:val="003F776F"/>
    <w:rsid w:val="004003F1"/>
    <w:rsid w:val="0040123A"/>
    <w:rsid w:val="00401D6B"/>
    <w:rsid w:val="00401D98"/>
    <w:rsid w:val="0040266B"/>
    <w:rsid w:val="00403825"/>
    <w:rsid w:val="00405268"/>
    <w:rsid w:val="00405616"/>
    <w:rsid w:val="004057DB"/>
    <w:rsid w:val="00405B48"/>
    <w:rsid w:val="00406528"/>
    <w:rsid w:val="00407A2F"/>
    <w:rsid w:val="00407F9A"/>
    <w:rsid w:val="004108B3"/>
    <w:rsid w:val="00411047"/>
    <w:rsid w:val="0041173D"/>
    <w:rsid w:val="004117BE"/>
    <w:rsid w:val="00411FC5"/>
    <w:rsid w:val="004149CB"/>
    <w:rsid w:val="00414E4B"/>
    <w:rsid w:val="00414F04"/>
    <w:rsid w:val="00415688"/>
    <w:rsid w:val="00415E6D"/>
    <w:rsid w:val="00417255"/>
    <w:rsid w:val="00417CFB"/>
    <w:rsid w:val="0042037B"/>
    <w:rsid w:val="00420864"/>
    <w:rsid w:val="004223D5"/>
    <w:rsid w:val="00422C32"/>
    <w:rsid w:val="00422C97"/>
    <w:rsid w:val="00422CE9"/>
    <w:rsid w:val="00422F25"/>
    <w:rsid w:val="004236A7"/>
    <w:rsid w:val="00424CF3"/>
    <w:rsid w:val="00424D4E"/>
    <w:rsid w:val="004250EA"/>
    <w:rsid w:val="00426F06"/>
    <w:rsid w:val="004270E8"/>
    <w:rsid w:val="00427616"/>
    <w:rsid w:val="0043008D"/>
    <w:rsid w:val="00430821"/>
    <w:rsid w:val="00430DDA"/>
    <w:rsid w:val="004311E7"/>
    <w:rsid w:val="00431B2A"/>
    <w:rsid w:val="00432D2A"/>
    <w:rsid w:val="00432D63"/>
    <w:rsid w:val="004335A0"/>
    <w:rsid w:val="00433A67"/>
    <w:rsid w:val="0043555B"/>
    <w:rsid w:val="00435836"/>
    <w:rsid w:val="004358DC"/>
    <w:rsid w:val="00435D12"/>
    <w:rsid w:val="00436A12"/>
    <w:rsid w:val="00436C93"/>
    <w:rsid w:val="00441A3F"/>
    <w:rsid w:val="004420AE"/>
    <w:rsid w:val="0044351A"/>
    <w:rsid w:val="00446A6A"/>
    <w:rsid w:val="00447BEB"/>
    <w:rsid w:val="00450277"/>
    <w:rsid w:val="00450586"/>
    <w:rsid w:val="004526ED"/>
    <w:rsid w:val="004526FB"/>
    <w:rsid w:val="00452CD0"/>
    <w:rsid w:val="00452D1D"/>
    <w:rsid w:val="00453E72"/>
    <w:rsid w:val="00454319"/>
    <w:rsid w:val="00454830"/>
    <w:rsid w:val="004572E2"/>
    <w:rsid w:val="00457D0B"/>
    <w:rsid w:val="00457FE3"/>
    <w:rsid w:val="00460C22"/>
    <w:rsid w:val="00461359"/>
    <w:rsid w:val="00461863"/>
    <w:rsid w:val="0046217C"/>
    <w:rsid w:val="00462474"/>
    <w:rsid w:val="00462E0E"/>
    <w:rsid w:val="004638B3"/>
    <w:rsid w:val="00464177"/>
    <w:rsid w:val="0046641C"/>
    <w:rsid w:val="00466EB3"/>
    <w:rsid w:val="0046755B"/>
    <w:rsid w:val="00467F31"/>
    <w:rsid w:val="004713AD"/>
    <w:rsid w:val="00471B3E"/>
    <w:rsid w:val="004725BC"/>
    <w:rsid w:val="00472C76"/>
    <w:rsid w:val="00472E5C"/>
    <w:rsid w:val="00473120"/>
    <w:rsid w:val="00473F0B"/>
    <w:rsid w:val="004743E9"/>
    <w:rsid w:val="004754C8"/>
    <w:rsid w:val="00475B88"/>
    <w:rsid w:val="00475BB5"/>
    <w:rsid w:val="00475C6D"/>
    <w:rsid w:val="004762A1"/>
    <w:rsid w:val="004764A8"/>
    <w:rsid w:val="00476DED"/>
    <w:rsid w:val="00477515"/>
    <w:rsid w:val="00477DF7"/>
    <w:rsid w:val="00477E3B"/>
    <w:rsid w:val="004816F7"/>
    <w:rsid w:val="00482D72"/>
    <w:rsid w:val="00482F54"/>
    <w:rsid w:val="0048322E"/>
    <w:rsid w:val="00483742"/>
    <w:rsid w:val="00483EE7"/>
    <w:rsid w:val="004842C2"/>
    <w:rsid w:val="004848C1"/>
    <w:rsid w:val="00485456"/>
    <w:rsid w:val="00485590"/>
    <w:rsid w:val="004855BB"/>
    <w:rsid w:val="00485ED6"/>
    <w:rsid w:val="00487D76"/>
    <w:rsid w:val="00491BE2"/>
    <w:rsid w:val="00492F3B"/>
    <w:rsid w:val="00493086"/>
    <w:rsid w:val="00494609"/>
    <w:rsid w:val="004947BD"/>
    <w:rsid w:val="00494C60"/>
    <w:rsid w:val="00495170"/>
    <w:rsid w:val="00495E59"/>
    <w:rsid w:val="004A0634"/>
    <w:rsid w:val="004A0A58"/>
    <w:rsid w:val="004A0E1B"/>
    <w:rsid w:val="004A11D7"/>
    <w:rsid w:val="004A1A92"/>
    <w:rsid w:val="004A1B8D"/>
    <w:rsid w:val="004A297D"/>
    <w:rsid w:val="004A3045"/>
    <w:rsid w:val="004A362F"/>
    <w:rsid w:val="004A4188"/>
    <w:rsid w:val="004A46C1"/>
    <w:rsid w:val="004A5899"/>
    <w:rsid w:val="004A6039"/>
    <w:rsid w:val="004A6BAF"/>
    <w:rsid w:val="004A70C7"/>
    <w:rsid w:val="004A740F"/>
    <w:rsid w:val="004B057C"/>
    <w:rsid w:val="004B07E0"/>
    <w:rsid w:val="004B0EE7"/>
    <w:rsid w:val="004B14DB"/>
    <w:rsid w:val="004B1504"/>
    <w:rsid w:val="004B1773"/>
    <w:rsid w:val="004B20A7"/>
    <w:rsid w:val="004B2F83"/>
    <w:rsid w:val="004B2FC9"/>
    <w:rsid w:val="004B3BFD"/>
    <w:rsid w:val="004B469D"/>
    <w:rsid w:val="004B4A87"/>
    <w:rsid w:val="004B4F50"/>
    <w:rsid w:val="004B4FDA"/>
    <w:rsid w:val="004B5648"/>
    <w:rsid w:val="004B5C47"/>
    <w:rsid w:val="004B6720"/>
    <w:rsid w:val="004B746B"/>
    <w:rsid w:val="004B7781"/>
    <w:rsid w:val="004B78E8"/>
    <w:rsid w:val="004C01BA"/>
    <w:rsid w:val="004C0271"/>
    <w:rsid w:val="004C0902"/>
    <w:rsid w:val="004C0CFF"/>
    <w:rsid w:val="004C1966"/>
    <w:rsid w:val="004C28DE"/>
    <w:rsid w:val="004C2EE0"/>
    <w:rsid w:val="004C3A6F"/>
    <w:rsid w:val="004C40E7"/>
    <w:rsid w:val="004C41D1"/>
    <w:rsid w:val="004C437F"/>
    <w:rsid w:val="004C46AC"/>
    <w:rsid w:val="004C54DA"/>
    <w:rsid w:val="004C6D6C"/>
    <w:rsid w:val="004C72A6"/>
    <w:rsid w:val="004D08BE"/>
    <w:rsid w:val="004D2678"/>
    <w:rsid w:val="004D26B5"/>
    <w:rsid w:val="004D2710"/>
    <w:rsid w:val="004D2939"/>
    <w:rsid w:val="004D3445"/>
    <w:rsid w:val="004D355B"/>
    <w:rsid w:val="004D4868"/>
    <w:rsid w:val="004D5007"/>
    <w:rsid w:val="004D6020"/>
    <w:rsid w:val="004E02A7"/>
    <w:rsid w:val="004E1409"/>
    <w:rsid w:val="004E14F8"/>
    <w:rsid w:val="004E19AC"/>
    <w:rsid w:val="004E1D50"/>
    <w:rsid w:val="004E21EF"/>
    <w:rsid w:val="004E2483"/>
    <w:rsid w:val="004E2A8E"/>
    <w:rsid w:val="004E2EB8"/>
    <w:rsid w:val="004E31FB"/>
    <w:rsid w:val="004E3434"/>
    <w:rsid w:val="004E4B0C"/>
    <w:rsid w:val="004E5B5F"/>
    <w:rsid w:val="004E64A4"/>
    <w:rsid w:val="004E6746"/>
    <w:rsid w:val="004E6901"/>
    <w:rsid w:val="004E6D87"/>
    <w:rsid w:val="004E6E03"/>
    <w:rsid w:val="004E6E79"/>
    <w:rsid w:val="004E7FD6"/>
    <w:rsid w:val="004F04C0"/>
    <w:rsid w:val="004F18DD"/>
    <w:rsid w:val="004F1C2B"/>
    <w:rsid w:val="004F2283"/>
    <w:rsid w:val="004F255F"/>
    <w:rsid w:val="004F2C4D"/>
    <w:rsid w:val="004F2DAC"/>
    <w:rsid w:val="004F3899"/>
    <w:rsid w:val="004F39DA"/>
    <w:rsid w:val="004F48FE"/>
    <w:rsid w:val="004F4FB8"/>
    <w:rsid w:val="004F536D"/>
    <w:rsid w:val="004F55A4"/>
    <w:rsid w:val="004F5E2B"/>
    <w:rsid w:val="004F6B32"/>
    <w:rsid w:val="004F757A"/>
    <w:rsid w:val="004F77E9"/>
    <w:rsid w:val="004F7949"/>
    <w:rsid w:val="005014B8"/>
    <w:rsid w:val="00501EB0"/>
    <w:rsid w:val="00501F27"/>
    <w:rsid w:val="005020A5"/>
    <w:rsid w:val="00502880"/>
    <w:rsid w:val="00502D10"/>
    <w:rsid w:val="00505298"/>
    <w:rsid w:val="00505BD3"/>
    <w:rsid w:val="00505C1A"/>
    <w:rsid w:val="005060F8"/>
    <w:rsid w:val="00506516"/>
    <w:rsid w:val="0050694E"/>
    <w:rsid w:val="005079BE"/>
    <w:rsid w:val="00510663"/>
    <w:rsid w:val="005108DD"/>
    <w:rsid w:val="005132A3"/>
    <w:rsid w:val="00513B5A"/>
    <w:rsid w:val="00515238"/>
    <w:rsid w:val="00515C06"/>
    <w:rsid w:val="00516B80"/>
    <w:rsid w:val="00516D1F"/>
    <w:rsid w:val="0051777C"/>
    <w:rsid w:val="005200D9"/>
    <w:rsid w:val="00520200"/>
    <w:rsid w:val="00520454"/>
    <w:rsid w:val="005207B3"/>
    <w:rsid w:val="005209F0"/>
    <w:rsid w:val="00520A75"/>
    <w:rsid w:val="00520CC3"/>
    <w:rsid w:val="00520FC7"/>
    <w:rsid w:val="00521084"/>
    <w:rsid w:val="005219EE"/>
    <w:rsid w:val="00521D5D"/>
    <w:rsid w:val="00524017"/>
    <w:rsid w:val="005245E8"/>
    <w:rsid w:val="00524DBB"/>
    <w:rsid w:val="005250B2"/>
    <w:rsid w:val="00525480"/>
    <w:rsid w:val="00525914"/>
    <w:rsid w:val="00525AD5"/>
    <w:rsid w:val="0052617E"/>
    <w:rsid w:val="00527222"/>
    <w:rsid w:val="00527BAF"/>
    <w:rsid w:val="005300DD"/>
    <w:rsid w:val="00530984"/>
    <w:rsid w:val="00530C2E"/>
    <w:rsid w:val="005327BF"/>
    <w:rsid w:val="00532912"/>
    <w:rsid w:val="00532F68"/>
    <w:rsid w:val="005336BE"/>
    <w:rsid w:val="005338FC"/>
    <w:rsid w:val="005344AA"/>
    <w:rsid w:val="005345E4"/>
    <w:rsid w:val="0053487A"/>
    <w:rsid w:val="005353E6"/>
    <w:rsid w:val="00535FEF"/>
    <w:rsid w:val="0053653A"/>
    <w:rsid w:val="0053668E"/>
    <w:rsid w:val="005367FC"/>
    <w:rsid w:val="00536C1F"/>
    <w:rsid w:val="0053718C"/>
    <w:rsid w:val="005371BA"/>
    <w:rsid w:val="005400E6"/>
    <w:rsid w:val="00540BBC"/>
    <w:rsid w:val="00540F73"/>
    <w:rsid w:val="00541F32"/>
    <w:rsid w:val="005425E3"/>
    <w:rsid w:val="0054289A"/>
    <w:rsid w:val="00542AD1"/>
    <w:rsid w:val="005433DF"/>
    <w:rsid w:val="00543514"/>
    <w:rsid w:val="00543761"/>
    <w:rsid w:val="00543B1E"/>
    <w:rsid w:val="00543E0E"/>
    <w:rsid w:val="005442D1"/>
    <w:rsid w:val="005443C6"/>
    <w:rsid w:val="00546E22"/>
    <w:rsid w:val="00547CEA"/>
    <w:rsid w:val="0055044B"/>
    <w:rsid w:val="005504B2"/>
    <w:rsid w:val="00550EF1"/>
    <w:rsid w:val="00550F48"/>
    <w:rsid w:val="00552470"/>
    <w:rsid w:val="005538A1"/>
    <w:rsid w:val="00554068"/>
    <w:rsid w:val="005542AF"/>
    <w:rsid w:val="0055494A"/>
    <w:rsid w:val="005549B8"/>
    <w:rsid w:val="00554B72"/>
    <w:rsid w:val="00554C3E"/>
    <w:rsid w:val="0055524D"/>
    <w:rsid w:val="005556CF"/>
    <w:rsid w:val="00557973"/>
    <w:rsid w:val="005579E9"/>
    <w:rsid w:val="00560A89"/>
    <w:rsid w:val="00560B34"/>
    <w:rsid w:val="005610B9"/>
    <w:rsid w:val="005615E7"/>
    <w:rsid w:val="005615F2"/>
    <w:rsid w:val="0056168B"/>
    <w:rsid w:val="005622EB"/>
    <w:rsid w:val="00563100"/>
    <w:rsid w:val="00563113"/>
    <w:rsid w:val="00564312"/>
    <w:rsid w:val="00564432"/>
    <w:rsid w:val="00564485"/>
    <w:rsid w:val="005649B2"/>
    <w:rsid w:val="00564BDA"/>
    <w:rsid w:val="005650A8"/>
    <w:rsid w:val="0056576E"/>
    <w:rsid w:val="0056577B"/>
    <w:rsid w:val="00565FA0"/>
    <w:rsid w:val="00566434"/>
    <w:rsid w:val="005664BD"/>
    <w:rsid w:val="00566780"/>
    <w:rsid w:val="00567233"/>
    <w:rsid w:val="00567478"/>
    <w:rsid w:val="00567AEA"/>
    <w:rsid w:val="005704BF"/>
    <w:rsid w:val="0057064B"/>
    <w:rsid w:val="00571F30"/>
    <w:rsid w:val="0057222C"/>
    <w:rsid w:val="005724F6"/>
    <w:rsid w:val="00572E49"/>
    <w:rsid w:val="005731A4"/>
    <w:rsid w:val="00573638"/>
    <w:rsid w:val="00573A6D"/>
    <w:rsid w:val="00575508"/>
    <w:rsid w:val="00575A31"/>
    <w:rsid w:val="00580129"/>
    <w:rsid w:val="005807B0"/>
    <w:rsid w:val="005808A0"/>
    <w:rsid w:val="005811E7"/>
    <w:rsid w:val="0058198F"/>
    <w:rsid w:val="005820FD"/>
    <w:rsid w:val="00582DD3"/>
    <w:rsid w:val="00585AB2"/>
    <w:rsid w:val="005860EA"/>
    <w:rsid w:val="00586684"/>
    <w:rsid w:val="00586CB9"/>
    <w:rsid w:val="005875C3"/>
    <w:rsid w:val="00587CD3"/>
    <w:rsid w:val="0059192F"/>
    <w:rsid w:val="00592B12"/>
    <w:rsid w:val="00593952"/>
    <w:rsid w:val="00593C70"/>
    <w:rsid w:val="00593D69"/>
    <w:rsid w:val="0059408C"/>
    <w:rsid w:val="0059452C"/>
    <w:rsid w:val="005960A4"/>
    <w:rsid w:val="005961E0"/>
    <w:rsid w:val="00596852"/>
    <w:rsid w:val="00596B49"/>
    <w:rsid w:val="00596C2A"/>
    <w:rsid w:val="00596CF8"/>
    <w:rsid w:val="00596FD5"/>
    <w:rsid w:val="00597526"/>
    <w:rsid w:val="005A1363"/>
    <w:rsid w:val="005A1FC0"/>
    <w:rsid w:val="005A2190"/>
    <w:rsid w:val="005A2459"/>
    <w:rsid w:val="005A27B7"/>
    <w:rsid w:val="005A2D97"/>
    <w:rsid w:val="005A3A4B"/>
    <w:rsid w:val="005A4068"/>
    <w:rsid w:val="005A44BD"/>
    <w:rsid w:val="005A4A29"/>
    <w:rsid w:val="005A4CE0"/>
    <w:rsid w:val="005A559F"/>
    <w:rsid w:val="005A57DA"/>
    <w:rsid w:val="005A681B"/>
    <w:rsid w:val="005A6D88"/>
    <w:rsid w:val="005B0FFA"/>
    <w:rsid w:val="005B1193"/>
    <w:rsid w:val="005B127C"/>
    <w:rsid w:val="005B1770"/>
    <w:rsid w:val="005B1BA1"/>
    <w:rsid w:val="005B2C96"/>
    <w:rsid w:val="005B2DFC"/>
    <w:rsid w:val="005B31CA"/>
    <w:rsid w:val="005B3281"/>
    <w:rsid w:val="005B36E6"/>
    <w:rsid w:val="005B3DC7"/>
    <w:rsid w:val="005B3F12"/>
    <w:rsid w:val="005B3F7E"/>
    <w:rsid w:val="005B4183"/>
    <w:rsid w:val="005B4CB4"/>
    <w:rsid w:val="005B53D3"/>
    <w:rsid w:val="005B6840"/>
    <w:rsid w:val="005B7E0F"/>
    <w:rsid w:val="005C056D"/>
    <w:rsid w:val="005C0AE8"/>
    <w:rsid w:val="005C0B8B"/>
    <w:rsid w:val="005C0FE5"/>
    <w:rsid w:val="005C1E47"/>
    <w:rsid w:val="005C1F0F"/>
    <w:rsid w:val="005C221D"/>
    <w:rsid w:val="005C2448"/>
    <w:rsid w:val="005C28F1"/>
    <w:rsid w:val="005C2EE5"/>
    <w:rsid w:val="005C33CB"/>
    <w:rsid w:val="005C4D74"/>
    <w:rsid w:val="005C5BDC"/>
    <w:rsid w:val="005C5C90"/>
    <w:rsid w:val="005C5F1A"/>
    <w:rsid w:val="005C65F2"/>
    <w:rsid w:val="005C715E"/>
    <w:rsid w:val="005C755B"/>
    <w:rsid w:val="005C7CEB"/>
    <w:rsid w:val="005D1D78"/>
    <w:rsid w:val="005D310B"/>
    <w:rsid w:val="005D45BD"/>
    <w:rsid w:val="005D4A3A"/>
    <w:rsid w:val="005D5655"/>
    <w:rsid w:val="005D5D82"/>
    <w:rsid w:val="005D5FC2"/>
    <w:rsid w:val="005D69BA"/>
    <w:rsid w:val="005E04C3"/>
    <w:rsid w:val="005E05E1"/>
    <w:rsid w:val="005E0605"/>
    <w:rsid w:val="005E082F"/>
    <w:rsid w:val="005E1003"/>
    <w:rsid w:val="005E1E3A"/>
    <w:rsid w:val="005E2855"/>
    <w:rsid w:val="005E2A28"/>
    <w:rsid w:val="005E2C00"/>
    <w:rsid w:val="005E2D0D"/>
    <w:rsid w:val="005E329D"/>
    <w:rsid w:val="005E32C7"/>
    <w:rsid w:val="005E46FB"/>
    <w:rsid w:val="005E48D5"/>
    <w:rsid w:val="005E4A54"/>
    <w:rsid w:val="005E5436"/>
    <w:rsid w:val="005E58BE"/>
    <w:rsid w:val="005E5B93"/>
    <w:rsid w:val="005E5F37"/>
    <w:rsid w:val="005E6909"/>
    <w:rsid w:val="005E6C28"/>
    <w:rsid w:val="005E6D75"/>
    <w:rsid w:val="005E7FDF"/>
    <w:rsid w:val="005F05C3"/>
    <w:rsid w:val="005F0AB6"/>
    <w:rsid w:val="005F0ACE"/>
    <w:rsid w:val="005F1C37"/>
    <w:rsid w:val="005F21E7"/>
    <w:rsid w:val="005F2DBE"/>
    <w:rsid w:val="005F36DB"/>
    <w:rsid w:val="005F47F7"/>
    <w:rsid w:val="005F4C88"/>
    <w:rsid w:val="005F4ECF"/>
    <w:rsid w:val="005F4FE6"/>
    <w:rsid w:val="005F55D1"/>
    <w:rsid w:val="005F5F95"/>
    <w:rsid w:val="005F6A6B"/>
    <w:rsid w:val="005F6EA3"/>
    <w:rsid w:val="005F72F5"/>
    <w:rsid w:val="005F76D6"/>
    <w:rsid w:val="006002C2"/>
    <w:rsid w:val="006017AB"/>
    <w:rsid w:val="00601999"/>
    <w:rsid w:val="00601F7C"/>
    <w:rsid w:val="006021F6"/>
    <w:rsid w:val="006028A7"/>
    <w:rsid w:val="00602C67"/>
    <w:rsid w:val="00603643"/>
    <w:rsid w:val="006037DE"/>
    <w:rsid w:val="00604F0F"/>
    <w:rsid w:val="006054A7"/>
    <w:rsid w:val="0060626F"/>
    <w:rsid w:val="00606415"/>
    <w:rsid w:val="00607543"/>
    <w:rsid w:val="00610659"/>
    <w:rsid w:val="00610745"/>
    <w:rsid w:val="006108C5"/>
    <w:rsid w:val="00610E55"/>
    <w:rsid w:val="00610EDA"/>
    <w:rsid w:val="00611496"/>
    <w:rsid w:val="006116AE"/>
    <w:rsid w:val="00612778"/>
    <w:rsid w:val="0061285A"/>
    <w:rsid w:val="00612E7A"/>
    <w:rsid w:val="006139D6"/>
    <w:rsid w:val="00613D7A"/>
    <w:rsid w:val="00616327"/>
    <w:rsid w:val="00616686"/>
    <w:rsid w:val="0061702A"/>
    <w:rsid w:val="00617A94"/>
    <w:rsid w:val="00620E55"/>
    <w:rsid w:val="00621935"/>
    <w:rsid w:val="0062212F"/>
    <w:rsid w:val="00622CE9"/>
    <w:rsid w:val="00623341"/>
    <w:rsid w:val="006238DD"/>
    <w:rsid w:val="00623ADC"/>
    <w:rsid w:val="0062459B"/>
    <w:rsid w:val="00626C53"/>
    <w:rsid w:val="00626E55"/>
    <w:rsid w:val="00630D5B"/>
    <w:rsid w:val="00630F2E"/>
    <w:rsid w:val="00630F6D"/>
    <w:rsid w:val="00631782"/>
    <w:rsid w:val="00631C49"/>
    <w:rsid w:val="0063303B"/>
    <w:rsid w:val="0063360B"/>
    <w:rsid w:val="00633887"/>
    <w:rsid w:val="006342D6"/>
    <w:rsid w:val="00635359"/>
    <w:rsid w:val="00635A3E"/>
    <w:rsid w:val="00635ADF"/>
    <w:rsid w:val="00636252"/>
    <w:rsid w:val="006366F8"/>
    <w:rsid w:val="00636EA3"/>
    <w:rsid w:val="0063721E"/>
    <w:rsid w:val="00637E8E"/>
    <w:rsid w:val="00637F85"/>
    <w:rsid w:val="00640587"/>
    <w:rsid w:val="00640992"/>
    <w:rsid w:val="00640A88"/>
    <w:rsid w:val="00641B72"/>
    <w:rsid w:val="00641C02"/>
    <w:rsid w:val="00641D35"/>
    <w:rsid w:val="0064292E"/>
    <w:rsid w:val="00642E9B"/>
    <w:rsid w:val="00643DC4"/>
    <w:rsid w:val="00643F50"/>
    <w:rsid w:val="00644235"/>
    <w:rsid w:val="006451F4"/>
    <w:rsid w:val="006454B9"/>
    <w:rsid w:val="00645E34"/>
    <w:rsid w:val="00646B82"/>
    <w:rsid w:val="00646D20"/>
    <w:rsid w:val="0064728F"/>
    <w:rsid w:val="006479A8"/>
    <w:rsid w:val="0065089A"/>
    <w:rsid w:val="00650AE3"/>
    <w:rsid w:val="00651355"/>
    <w:rsid w:val="00651F3A"/>
    <w:rsid w:val="00652D80"/>
    <w:rsid w:val="0065350C"/>
    <w:rsid w:val="00655A50"/>
    <w:rsid w:val="006564FB"/>
    <w:rsid w:val="006571E9"/>
    <w:rsid w:val="0065774C"/>
    <w:rsid w:val="00660662"/>
    <w:rsid w:val="00660C24"/>
    <w:rsid w:val="00661528"/>
    <w:rsid w:val="00661AA3"/>
    <w:rsid w:val="00662267"/>
    <w:rsid w:val="00663622"/>
    <w:rsid w:val="006637EC"/>
    <w:rsid w:val="00663944"/>
    <w:rsid w:val="00663D24"/>
    <w:rsid w:val="00663D53"/>
    <w:rsid w:val="0066464C"/>
    <w:rsid w:val="00664A1A"/>
    <w:rsid w:val="00664E72"/>
    <w:rsid w:val="006661CB"/>
    <w:rsid w:val="00666675"/>
    <w:rsid w:val="00670695"/>
    <w:rsid w:val="00670CA0"/>
    <w:rsid w:val="00670E11"/>
    <w:rsid w:val="00671EA4"/>
    <w:rsid w:val="00672D00"/>
    <w:rsid w:val="00673983"/>
    <w:rsid w:val="0067406D"/>
    <w:rsid w:val="00674E91"/>
    <w:rsid w:val="00674F6E"/>
    <w:rsid w:val="006763F2"/>
    <w:rsid w:val="00676DB1"/>
    <w:rsid w:val="00677661"/>
    <w:rsid w:val="00677DAD"/>
    <w:rsid w:val="0068064F"/>
    <w:rsid w:val="00680F10"/>
    <w:rsid w:val="00681380"/>
    <w:rsid w:val="00682056"/>
    <w:rsid w:val="0068368A"/>
    <w:rsid w:val="00684194"/>
    <w:rsid w:val="0068452F"/>
    <w:rsid w:val="0068489C"/>
    <w:rsid w:val="006848EF"/>
    <w:rsid w:val="00684F1B"/>
    <w:rsid w:val="0068536C"/>
    <w:rsid w:val="0068579D"/>
    <w:rsid w:val="006857FB"/>
    <w:rsid w:val="006859B4"/>
    <w:rsid w:val="00685B10"/>
    <w:rsid w:val="006868CF"/>
    <w:rsid w:val="00686A96"/>
    <w:rsid w:val="006874DE"/>
    <w:rsid w:val="00687804"/>
    <w:rsid w:val="00690717"/>
    <w:rsid w:val="006908D6"/>
    <w:rsid w:val="00691354"/>
    <w:rsid w:val="00691F0A"/>
    <w:rsid w:val="00692E11"/>
    <w:rsid w:val="00693970"/>
    <w:rsid w:val="00693F87"/>
    <w:rsid w:val="0069424B"/>
    <w:rsid w:val="0069451B"/>
    <w:rsid w:val="0069470D"/>
    <w:rsid w:val="006947FF"/>
    <w:rsid w:val="00694858"/>
    <w:rsid w:val="006949DA"/>
    <w:rsid w:val="00694B50"/>
    <w:rsid w:val="00695869"/>
    <w:rsid w:val="00696228"/>
    <w:rsid w:val="006972D9"/>
    <w:rsid w:val="00697936"/>
    <w:rsid w:val="00697FCC"/>
    <w:rsid w:val="006A0999"/>
    <w:rsid w:val="006A0EDF"/>
    <w:rsid w:val="006A1230"/>
    <w:rsid w:val="006A20D4"/>
    <w:rsid w:val="006A2A9D"/>
    <w:rsid w:val="006A2E85"/>
    <w:rsid w:val="006A3E72"/>
    <w:rsid w:val="006A40D9"/>
    <w:rsid w:val="006A41C1"/>
    <w:rsid w:val="006A4407"/>
    <w:rsid w:val="006A46DF"/>
    <w:rsid w:val="006A495E"/>
    <w:rsid w:val="006A615A"/>
    <w:rsid w:val="006A67B0"/>
    <w:rsid w:val="006A6844"/>
    <w:rsid w:val="006A6953"/>
    <w:rsid w:val="006A6CF7"/>
    <w:rsid w:val="006A702D"/>
    <w:rsid w:val="006A7210"/>
    <w:rsid w:val="006A74A0"/>
    <w:rsid w:val="006A7780"/>
    <w:rsid w:val="006A7826"/>
    <w:rsid w:val="006B0050"/>
    <w:rsid w:val="006B096B"/>
    <w:rsid w:val="006B1BC6"/>
    <w:rsid w:val="006B33AE"/>
    <w:rsid w:val="006B3E80"/>
    <w:rsid w:val="006B4E4E"/>
    <w:rsid w:val="006B5D24"/>
    <w:rsid w:val="006B6662"/>
    <w:rsid w:val="006B71B2"/>
    <w:rsid w:val="006B7823"/>
    <w:rsid w:val="006B7D5E"/>
    <w:rsid w:val="006C1346"/>
    <w:rsid w:val="006C16C7"/>
    <w:rsid w:val="006C182A"/>
    <w:rsid w:val="006C1ECA"/>
    <w:rsid w:val="006C1F41"/>
    <w:rsid w:val="006C28D5"/>
    <w:rsid w:val="006C34E4"/>
    <w:rsid w:val="006C4C52"/>
    <w:rsid w:val="006C5198"/>
    <w:rsid w:val="006C53A0"/>
    <w:rsid w:val="006C6F95"/>
    <w:rsid w:val="006D06AA"/>
    <w:rsid w:val="006D0A17"/>
    <w:rsid w:val="006D13C3"/>
    <w:rsid w:val="006D210F"/>
    <w:rsid w:val="006D3081"/>
    <w:rsid w:val="006D35A3"/>
    <w:rsid w:val="006D43F9"/>
    <w:rsid w:val="006D621C"/>
    <w:rsid w:val="006D7075"/>
    <w:rsid w:val="006D7B03"/>
    <w:rsid w:val="006D7BC5"/>
    <w:rsid w:val="006E0094"/>
    <w:rsid w:val="006E0345"/>
    <w:rsid w:val="006E097C"/>
    <w:rsid w:val="006E0EE9"/>
    <w:rsid w:val="006E1625"/>
    <w:rsid w:val="006E20D0"/>
    <w:rsid w:val="006E3879"/>
    <w:rsid w:val="006E43C5"/>
    <w:rsid w:val="006E45A9"/>
    <w:rsid w:val="006E4990"/>
    <w:rsid w:val="006E4E25"/>
    <w:rsid w:val="006E50FF"/>
    <w:rsid w:val="006E56AD"/>
    <w:rsid w:val="006E7226"/>
    <w:rsid w:val="006F0805"/>
    <w:rsid w:val="006F2352"/>
    <w:rsid w:val="006F3067"/>
    <w:rsid w:val="006F365A"/>
    <w:rsid w:val="006F576B"/>
    <w:rsid w:val="006F686E"/>
    <w:rsid w:val="00700E25"/>
    <w:rsid w:val="007019E1"/>
    <w:rsid w:val="00701C3F"/>
    <w:rsid w:val="007022D7"/>
    <w:rsid w:val="007046E3"/>
    <w:rsid w:val="00705176"/>
    <w:rsid w:val="007053A1"/>
    <w:rsid w:val="00705EAD"/>
    <w:rsid w:val="007065DB"/>
    <w:rsid w:val="00706726"/>
    <w:rsid w:val="007068D9"/>
    <w:rsid w:val="00706F70"/>
    <w:rsid w:val="007105A6"/>
    <w:rsid w:val="00710D18"/>
    <w:rsid w:val="007119D4"/>
    <w:rsid w:val="00711A9D"/>
    <w:rsid w:val="00711FB4"/>
    <w:rsid w:val="0071232D"/>
    <w:rsid w:val="0071299B"/>
    <w:rsid w:val="00714933"/>
    <w:rsid w:val="007150E9"/>
    <w:rsid w:val="00716DB5"/>
    <w:rsid w:val="007172CC"/>
    <w:rsid w:val="00717D9F"/>
    <w:rsid w:val="00720AC2"/>
    <w:rsid w:val="00720B68"/>
    <w:rsid w:val="00720C59"/>
    <w:rsid w:val="0072103F"/>
    <w:rsid w:val="007210B6"/>
    <w:rsid w:val="00721FD3"/>
    <w:rsid w:val="00722786"/>
    <w:rsid w:val="00722B79"/>
    <w:rsid w:val="00722D59"/>
    <w:rsid w:val="00722FBE"/>
    <w:rsid w:val="00723054"/>
    <w:rsid w:val="00723CF7"/>
    <w:rsid w:val="00723EB9"/>
    <w:rsid w:val="007245EE"/>
    <w:rsid w:val="00724F03"/>
    <w:rsid w:val="00725DA6"/>
    <w:rsid w:val="00725DB4"/>
    <w:rsid w:val="00726594"/>
    <w:rsid w:val="0072733E"/>
    <w:rsid w:val="007273F6"/>
    <w:rsid w:val="00727BC1"/>
    <w:rsid w:val="00727E4E"/>
    <w:rsid w:val="00730D92"/>
    <w:rsid w:val="00731729"/>
    <w:rsid w:val="00731CE8"/>
    <w:rsid w:val="00732645"/>
    <w:rsid w:val="007329BA"/>
    <w:rsid w:val="00732AAA"/>
    <w:rsid w:val="007339DE"/>
    <w:rsid w:val="00733B5C"/>
    <w:rsid w:val="00733DDB"/>
    <w:rsid w:val="00736320"/>
    <w:rsid w:val="0073695E"/>
    <w:rsid w:val="00737498"/>
    <w:rsid w:val="007376EC"/>
    <w:rsid w:val="0073783C"/>
    <w:rsid w:val="0073796C"/>
    <w:rsid w:val="00740DF5"/>
    <w:rsid w:val="00740E17"/>
    <w:rsid w:val="00742029"/>
    <w:rsid w:val="007428A8"/>
    <w:rsid w:val="007430C3"/>
    <w:rsid w:val="00744AE2"/>
    <w:rsid w:val="00744D7C"/>
    <w:rsid w:val="00746215"/>
    <w:rsid w:val="00746301"/>
    <w:rsid w:val="007471CA"/>
    <w:rsid w:val="0074734F"/>
    <w:rsid w:val="00750010"/>
    <w:rsid w:val="007502CA"/>
    <w:rsid w:val="00750AAC"/>
    <w:rsid w:val="00750AFA"/>
    <w:rsid w:val="00750BD9"/>
    <w:rsid w:val="00750E41"/>
    <w:rsid w:val="007520F4"/>
    <w:rsid w:val="00752A3A"/>
    <w:rsid w:val="00752A51"/>
    <w:rsid w:val="0075313C"/>
    <w:rsid w:val="007559E3"/>
    <w:rsid w:val="00756D03"/>
    <w:rsid w:val="00760802"/>
    <w:rsid w:val="00760E23"/>
    <w:rsid w:val="00762352"/>
    <w:rsid w:val="007628C1"/>
    <w:rsid w:val="00762E40"/>
    <w:rsid w:val="007634C2"/>
    <w:rsid w:val="007638DF"/>
    <w:rsid w:val="00763DB6"/>
    <w:rsid w:val="00763ECE"/>
    <w:rsid w:val="007653FB"/>
    <w:rsid w:val="00765EDB"/>
    <w:rsid w:val="00766F03"/>
    <w:rsid w:val="0076778C"/>
    <w:rsid w:val="00770772"/>
    <w:rsid w:val="00771075"/>
    <w:rsid w:val="007714AC"/>
    <w:rsid w:val="00771DE1"/>
    <w:rsid w:val="00771EAD"/>
    <w:rsid w:val="00772380"/>
    <w:rsid w:val="00772CF2"/>
    <w:rsid w:val="00773528"/>
    <w:rsid w:val="0077398A"/>
    <w:rsid w:val="007746FE"/>
    <w:rsid w:val="00774AD7"/>
    <w:rsid w:val="00774F8B"/>
    <w:rsid w:val="00774FCE"/>
    <w:rsid w:val="00775AF0"/>
    <w:rsid w:val="00775D36"/>
    <w:rsid w:val="0077661D"/>
    <w:rsid w:val="00777222"/>
    <w:rsid w:val="007772B6"/>
    <w:rsid w:val="00777460"/>
    <w:rsid w:val="0077746F"/>
    <w:rsid w:val="0077754E"/>
    <w:rsid w:val="0077779C"/>
    <w:rsid w:val="007808B5"/>
    <w:rsid w:val="00780F11"/>
    <w:rsid w:val="00781C9C"/>
    <w:rsid w:val="00782436"/>
    <w:rsid w:val="00782F91"/>
    <w:rsid w:val="007832F8"/>
    <w:rsid w:val="0078342B"/>
    <w:rsid w:val="0078365B"/>
    <w:rsid w:val="00783A29"/>
    <w:rsid w:val="00783AE1"/>
    <w:rsid w:val="00783EEA"/>
    <w:rsid w:val="007847FC"/>
    <w:rsid w:val="00785323"/>
    <w:rsid w:val="00785BDF"/>
    <w:rsid w:val="00787697"/>
    <w:rsid w:val="00790625"/>
    <w:rsid w:val="007906A1"/>
    <w:rsid w:val="00790789"/>
    <w:rsid w:val="00790A04"/>
    <w:rsid w:val="00790F45"/>
    <w:rsid w:val="00791A98"/>
    <w:rsid w:val="007930D2"/>
    <w:rsid w:val="007938CF"/>
    <w:rsid w:val="00793C55"/>
    <w:rsid w:val="00793D85"/>
    <w:rsid w:val="00793E18"/>
    <w:rsid w:val="00794548"/>
    <w:rsid w:val="00794D05"/>
    <w:rsid w:val="00794F69"/>
    <w:rsid w:val="00795181"/>
    <w:rsid w:val="00795969"/>
    <w:rsid w:val="007966E7"/>
    <w:rsid w:val="00796ACB"/>
    <w:rsid w:val="00797551"/>
    <w:rsid w:val="007A037D"/>
    <w:rsid w:val="007A0FC7"/>
    <w:rsid w:val="007A15BF"/>
    <w:rsid w:val="007A257F"/>
    <w:rsid w:val="007A27F7"/>
    <w:rsid w:val="007A2F89"/>
    <w:rsid w:val="007A4EF8"/>
    <w:rsid w:val="007A5087"/>
    <w:rsid w:val="007A51D9"/>
    <w:rsid w:val="007A5A28"/>
    <w:rsid w:val="007A68CA"/>
    <w:rsid w:val="007A68E7"/>
    <w:rsid w:val="007A6CFB"/>
    <w:rsid w:val="007A7785"/>
    <w:rsid w:val="007B0247"/>
    <w:rsid w:val="007B055C"/>
    <w:rsid w:val="007B0712"/>
    <w:rsid w:val="007B0CA9"/>
    <w:rsid w:val="007B0EBC"/>
    <w:rsid w:val="007B21B3"/>
    <w:rsid w:val="007B2374"/>
    <w:rsid w:val="007B2A9B"/>
    <w:rsid w:val="007B3029"/>
    <w:rsid w:val="007B36EA"/>
    <w:rsid w:val="007B45E9"/>
    <w:rsid w:val="007B5E13"/>
    <w:rsid w:val="007B6158"/>
    <w:rsid w:val="007B6A0C"/>
    <w:rsid w:val="007B6E74"/>
    <w:rsid w:val="007B7021"/>
    <w:rsid w:val="007B74A1"/>
    <w:rsid w:val="007C25D8"/>
    <w:rsid w:val="007C2A48"/>
    <w:rsid w:val="007C32D1"/>
    <w:rsid w:val="007C36D5"/>
    <w:rsid w:val="007C3FB5"/>
    <w:rsid w:val="007C464E"/>
    <w:rsid w:val="007C5A0E"/>
    <w:rsid w:val="007C5E90"/>
    <w:rsid w:val="007C64CE"/>
    <w:rsid w:val="007C667D"/>
    <w:rsid w:val="007C675A"/>
    <w:rsid w:val="007C6DAE"/>
    <w:rsid w:val="007D0011"/>
    <w:rsid w:val="007D3634"/>
    <w:rsid w:val="007D4097"/>
    <w:rsid w:val="007D468F"/>
    <w:rsid w:val="007D4CD3"/>
    <w:rsid w:val="007D5F9D"/>
    <w:rsid w:val="007D703E"/>
    <w:rsid w:val="007E04CD"/>
    <w:rsid w:val="007E08A9"/>
    <w:rsid w:val="007E0D54"/>
    <w:rsid w:val="007E2007"/>
    <w:rsid w:val="007E2B71"/>
    <w:rsid w:val="007E4CCB"/>
    <w:rsid w:val="007E62C8"/>
    <w:rsid w:val="007E79A0"/>
    <w:rsid w:val="007E7E30"/>
    <w:rsid w:val="007F129B"/>
    <w:rsid w:val="007F2C04"/>
    <w:rsid w:val="007F4C4B"/>
    <w:rsid w:val="007F592A"/>
    <w:rsid w:val="007F61F3"/>
    <w:rsid w:val="007F6D8C"/>
    <w:rsid w:val="007F7403"/>
    <w:rsid w:val="007F7CF5"/>
    <w:rsid w:val="0080098F"/>
    <w:rsid w:val="00800DBA"/>
    <w:rsid w:val="008013A4"/>
    <w:rsid w:val="00802540"/>
    <w:rsid w:val="00802D16"/>
    <w:rsid w:val="00802DB3"/>
    <w:rsid w:val="008032BE"/>
    <w:rsid w:val="00803303"/>
    <w:rsid w:val="008034E5"/>
    <w:rsid w:val="00803C5B"/>
    <w:rsid w:val="00803C7E"/>
    <w:rsid w:val="00803CDC"/>
    <w:rsid w:val="00804362"/>
    <w:rsid w:val="008058C9"/>
    <w:rsid w:val="0080598E"/>
    <w:rsid w:val="00805A7C"/>
    <w:rsid w:val="00805EFA"/>
    <w:rsid w:val="008066F6"/>
    <w:rsid w:val="00806B10"/>
    <w:rsid w:val="00807856"/>
    <w:rsid w:val="008100CC"/>
    <w:rsid w:val="00810155"/>
    <w:rsid w:val="00811848"/>
    <w:rsid w:val="00811A29"/>
    <w:rsid w:val="00811E9C"/>
    <w:rsid w:val="008127BC"/>
    <w:rsid w:val="00812B35"/>
    <w:rsid w:val="00813049"/>
    <w:rsid w:val="00813F5C"/>
    <w:rsid w:val="00814497"/>
    <w:rsid w:val="008148F3"/>
    <w:rsid w:val="00814C1D"/>
    <w:rsid w:val="0081563D"/>
    <w:rsid w:val="008157B4"/>
    <w:rsid w:val="00815C84"/>
    <w:rsid w:val="0081602D"/>
    <w:rsid w:val="00816D02"/>
    <w:rsid w:val="00820DD8"/>
    <w:rsid w:val="00820FFE"/>
    <w:rsid w:val="0082177A"/>
    <w:rsid w:val="0082451A"/>
    <w:rsid w:val="00826952"/>
    <w:rsid w:val="00826A38"/>
    <w:rsid w:val="00827C34"/>
    <w:rsid w:val="0083253D"/>
    <w:rsid w:val="008330CB"/>
    <w:rsid w:val="008330F1"/>
    <w:rsid w:val="008331B6"/>
    <w:rsid w:val="00833841"/>
    <w:rsid w:val="008340D4"/>
    <w:rsid w:val="008342E9"/>
    <w:rsid w:val="00835DFB"/>
    <w:rsid w:val="0083689A"/>
    <w:rsid w:val="008370B7"/>
    <w:rsid w:val="00840301"/>
    <w:rsid w:val="0084040B"/>
    <w:rsid w:val="0084138B"/>
    <w:rsid w:val="008415DD"/>
    <w:rsid w:val="00842163"/>
    <w:rsid w:val="00842188"/>
    <w:rsid w:val="00842D05"/>
    <w:rsid w:val="00842D49"/>
    <w:rsid w:val="008434AC"/>
    <w:rsid w:val="008437CA"/>
    <w:rsid w:val="0084574F"/>
    <w:rsid w:val="0084637D"/>
    <w:rsid w:val="00846C31"/>
    <w:rsid w:val="008472B0"/>
    <w:rsid w:val="008478A8"/>
    <w:rsid w:val="00847E2D"/>
    <w:rsid w:val="00850EE9"/>
    <w:rsid w:val="00850F06"/>
    <w:rsid w:val="00851277"/>
    <w:rsid w:val="00851310"/>
    <w:rsid w:val="00851AF1"/>
    <w:rsid w:val="00851BC9"/>
    <w:rsid w:val="008527EE"/>
    <w:rsid w:val="008563C6"/>
    <w:rsid w:val="00856703"/>
    <w:rsid w:val="008571DE"/>
    <w:rsid w:val="0085761C"/>
    <w:rsid w:val="00857E6D"/>
    <w:rsid w:val="00860A46"/>
    <w:rsid w:val="00861226"/>
    <w:rsid w:val="008629E2"/>
    <w:rsid w:val="00862AC1"/>
    <w:rsid w:val="00864029"/>
    <w:rsid w:val="008641D9"/>
    <w:rsid w:val="008646D2"/>
    <w:rsid w:val="00865300"/>
    <w:rsid w:val="0086538E"/>
    <w:rsid w:val="008653BC"/>
    <w:rsid w:val="00865DE1"/>
    <w:rsid w:val="008662C5"/>
    <w:rsid w:val="008666BF"/>
    <w:rsid w:val="00866B63"/>
    <w:rsid w:val="00866D8A"/>
    <w:rsid w:val="0086761D"/>
    <w:rsid w:val="00867682"/>
    <w:rsid w:val="00870DF1"/>
    <w:rsid w:val="00871F78"/>
    <w:rsid w:val="008726D0"/>
    <w:rsid w:val="00872D3D"/>
    <w:rsid w:val="00873A40"/>
    <w:rsid w:val="00873CE3"/>
    <w:rsid w:val="0087417C"/>
    <w:rsid w:val="0087421D"/>
    <w:rsid w:val="008743EF"/>
    <w:rsid w:val="00874A54"/>
    <w:rsid w:val="00874DE1"/>
    <w:rsid w:val="00874F7E"/>
    <w:rsid w:val="0087570F"/>
    <w:rsid w:val="00875D24"/>
    <w:rsid w:val="00875F6B"/>
    <w:rsid w:val="008765E1"/>
    <w:rsid w:val="008774E3"/>
    <w:rsid w:val="00877D31"/>
    <w:rsid w:val="00880D36"/>
    <w:rsid w:val="00881307"/>
    <w:rsid w:val="008817DC"/>
    <w:rsid w:val="0088211A"/>
    <w:rsid w:val="008828F3"/>
    <w:rsid w:val="00882A09"/>
    <w:rsid w:val="008832F4"/>
    <w:rsid w:val="00883B0D"/>
    <w:rsid w:val="0088453F"/>
    <w:rsid w:val="008847C8"/>
    <w:rsid w:val="008851C6"/>
    <w:rsid w:val="00885A10"/>
    <w:rsid w:val="00886152"/>
    <w:rsid w:val="00886E83"/>
    <w:rsid w:val="0088772D"/>
    <w:rsid w:val="0088784B"/>
    <w:rsid w:val="008908F2"/>
    <w:rsid w:val="00890DA5"/>
    <w:rsid w:val="00891283"/>
    <w:rsid w:val="00891B2B"/>
    <w:rsid w:val="00892265"/>
    <w:rsid w:val="008926FD"/>
    <w:rsid w:val="00892792"/>
    <w:rsid w:val="008929F4"/>
    <w:rsid w:val="00892E68"/>
    <w:rsid w:val="008931C0"/>
    <w:rsid w:val="00893A4A"/>
    <w:rsid w:val="00893A82"/>
    <w:rsid w:val="00894763"/>
    <w:rsid w:val="00896860"/>
    <w:rsid w:val="008977F2"/>
    <w:rsid w:val="00897D75"/>
    <w:rsid w:val="00897F01"/>
    <w:rsid w:val="008A157F"/>
    <w:rsid w:val="008A15CF"/>
    <w:rsid w:val="008A2137"/>
    <w:rsid w:val="008A21F8"/>
    <w:rsid w:val="008A2BAE"/>
    <w:rsid w:val="008A3262"/>
    <w:rsid w:val="008A3A3C"/>
    <w:rsid w:val="008A5207"/>
    <w:rsid w:val="008A5721"/>
    <w:rsid w:val="008A5B24"/>
    <w:rsid w:val="008A6348"/>
    <w:rsid w:val="008A78D8"/>
    <w:rsid w:val="008B0185"/>
    <w:rsid w:val="008B01DE"/>
    <w:rsid w:val="008B0420"/>
    <w:rsid w:val="008B0D10"/>
    <w:rsid w:val="008B0F08"/>
    <w:rsid w:val="008B24F1"/>
    <w:rsid w:val="008B2C75"/>
    <w:rsid w:val="008B2DE0"/>
    <w:rsid w:val="008B2E12"/>
    <w:rsid w:val="008B3319"/>
    <w:rsid w:val="008B3B1E"/>
    <w:rsid w:val="008B5560"/>
    <w:rsid w:val="008B5EDB"/>
    <w:rsid w:val="008B5EFD"/>
    <w:rsid w:val="008B6916"/>
    <w:rsid w:val="008B6C9C"/>
    <w:rsid w:val="008B7B0E"/>
    <w:rsid w:val="008C00F4"/>
    <w:rsid w:val="008C0C89"/>
    <w:rsid w:val="008C2029"/>
    <w:rsid w:val="008C255C"/>
    <w:rsid w:val="008C2E6F"/>
    <w:rsid w:val="008C313A"/>
    <w:rsid w:val="008C4791"/>
    <w:rsid w:val="008C488D"/>
    <w:rsid w:val="008C5AF0"/>
    <w:rsid w:val="008C6655"/>
    <w:rsid w:val="008C72D2"/>
    <w:rsid w:val="008C7950"/>
    <w:rsid w:val="008C7F07"/>
    <w:rsid w:val="008D017D"/>
    <w:rsid w:val="008D0F0A"/>
    <w:rsid w:val="008D179C"/>
    <w:rsid w:val="008D1870"/>
    <w:rsid w:val="008D232A"/>
    <w:rsid w:val="008D3D49"/>
    <w:rsid w:val="008D3F37"/>
    <w:rsid w:val="008D4194"/>
    <w:rsid w:val="008D433E"/>
    <w:rsid w:val="008D47A8"/>
    <w:rsid w:val="008D4895"/>
    <w:rsid w:val="008D4D7F"/>
    <w:rsid w:val="008D51B4"/>
    <w:rsid w:val="008D55EA"/>
    <w:rsid w:val="008D5752"/>
    <w:rsid w:val="008D6E54"/>
    <w:rsid w:val="008D7690"/>
    <w:rsid w:val="008D771B"/>
    <w:rsid w:val="008D77D0"/>
    <w:rsid w:val="008D7CCF"/>
    <w:rsid w:val="008E03CD"/>
    <w:rsid w:val="008E0FD9"/>
    <w:rsid w:val="008E15E0"/>
    <w:rsid w:val="008E2393"/>
    <w:rsid w:val="008E3CEF"/>
    <w:rsid w:val="008E3D28"/>
    <w:rsid w:val="008E4E36"/>
    <w:rsid w:val="008E55D3"/>
    <w:rsid w:val="008E5C8C"/>
    <w:rsid w:val="008E6A7F"/>
    <w:rsid w:val="008E7BA9"/>
    <w:rsid w:val="008F09E7"/>
    <w:rsid w:val="008F1368"/>
    <w:rsid w:val="008F324E"/>
    <w:rsid w:val="008F3335"/>
    <w:rsid w:val="008F37B5"/>
    <w:rsid w:val="008F3D0E"/>
    <w:rsid w:val="008F4711"/>
    <w:rsid w:val="008F6A6F"/>
    <w:rsid w:val="008F6B6F"/>
    <w:rsid w:val="00900446"/>
    <w:rsid w:val="009006E5"/>
    <w:rsid w:val="00900E9A"/>
    <w:rsid w:val="00901943"/>
    <w:rsid w:val="00902471"/>
    <w:rsid w:val="0090272D"/>
    <w:rsid w:val="009035CA"/>
    <w:rsid w:val="009043B0"/>
    <w:rsid w:val="009050E3"/>
    <w:rsid w:val="009053B9"/>
    <w:rsid w:val="0090565C"/>
    <w:rsid w:val="00905D5F"/>
    <w:rsid w:val="00907C55"/>
    <w:rsid w:val="009105AE"/>
    <w:rsid w:val="0091141D"/>
    <w:rsid w:val="00911B4B"/>
    <w:rsid w:val="00911CFA"/>
    <w:rsid w:val="00911D9C"/>
    <w:rsid w:val="00912A26"/>
    <w:rsid w:val="0091312D"/>
    <w:rsid w:val="0091358D"/>
    <w:rsid w:val="00914098"/>
    <w:rsid w:val="0091423D"/>
    <w:rsid w:val="0091431A"/>
    <w:rsid w:val="00915366"/>
    <w:rsid w:val="00915682"/>
    <w:rsid w:val="00915D9F"/>
    <w:rsid w:val="00916DB2"/>
    <w:rsid w:val="009172CD"/>
    <w:rsid w:val="00917A6C"/>
    <w:rsid w:val="00917C64"/>
    <w:rsid w:val="00920181"/>
    <w:rsid w:val="00921A7E"/>
    <w:rsid w:val="009220C1"/>
    <w:rsid w:val="00922D56"/>
    <w:rsid w:val="00922F8D"/>
    <w:rsid w:val="009230FD"/>
    <w:rsid w:val="00923127"/>
    <w:rsid w:val="00924C02"/>
    <w:rsid w:val="00924F66"/>
    <w:rsid w:val="00925F7F"/>
    <w:rsid w:val="00927042"/>
    <w:rsid w:val="00927446"/>
    <w:rsid w:val="0092750C"/>
    <w:rsid w:val="00927611"/>
    <w:rsid w:val="00927785"/>
    <w:rsid w:val="00927B88"/>
    <w:rsid w:val="00930215"/>
    <w:rsid w:val="00930955"/>
    <w:rsid w:val="00930D42"/>
    <w:rsid w:val="009324BD"/>
    <w:rsid w:val="0093328E"/>
    <w:rsid w:val="00933405"/>
    <w:rsid w:val="00933AEB"/>
    <w:rsid w:val="009342A7"/>
    <w:rsid w:val="00935968"/>
    <w:rsid w:val="00935C59"/>
    <w:rsid w:val="00936323"/>
    <w:rsid w:val="00936389"/>
    <w:rsid w:val="0093639B"/>
    <w:rsid w:val="00936A15"/>
    <w:rsid w:val="00936E12"/>
    <w:rsid w:val="00936E4A"/>
    <w:rsid w:val="0094053A"/>
    <w:rsid w:val="009405E1"/>
    <w:rsid w:val="00941206"/>
    <w:rsid w:val="0094168C"/>
    <w:rsid w:val="0094191E"/>
    <w:rsid w:val="009425CF"/>
    <w:rsid w:val="00943204"/>
    <w:rsid w:val="009435AE"/>
    <w:rsid w:val="0094459B"/>
    <w:rsid w:val="0094460C"/>
    <w:rsid w:val="00944B36"/>
    <w:rsid w:val="00944B90"/>
    <w:rsid w:val="00944E3B"/>
    <w:rsid w:val="009456D3"/>
    <w:rsid w:val="0094612C"/>
    <w:rsid w:val="0094629E"/>
    <w:rsid w:val="009462C2"/>
    <w:rsid w:val="00946DC2"/>
    <w:rsid w:val="00947AB7"/>
    <w:rsid w:val="0095152D"/>
    <w:rsid w:val="0095214E"/>
    <w:rsid w:val="00952B25"/>
    <w:rsid w:val="00953BC9"/>
    <w:rsid w:val="00953FA3"/>
    <w:rsid w:val="009542A8"/>
    <w:rsid w:val="009542EA"/>
    <w:rsid w:val="009550C1"/>
    <w:rsid w:val="009554F6"/>
    <w:rsid w:val="00955606"/>
    <w:rsid w:val="00955B19"/>
    <w:rsid w:val="00955BF2"/>
    <w:rsid w:val="009567C2"/>
    <w:rsid w:val="00957024"/>
    <w:rsid w:val="00957118"/>
    <w:rsid w:val="0095737B"/>
    <w:rsid w:val="009578D7"/>
    <w:rsid w:val="00960EA2"/>
    <w:rsid w:val="00961946"/>
    <w:rsid w:val="00961C36"/>
    <w:rsid w:val="00964064"/>
    <w:rsid w:val="00965BD1"/>
    <w:rsid w:val="00967152"/>
    <w:rsid w:val="00970B3E"/>
    <w:rsid w:val="00971194"/>
    <w:rsid w:val="009711F3"/>
    <w:rsid w:val="0097197D"/>
    <w:rsid w:val="00971C1A"/>
    <w:rsid w:val="00971C90"/>
    <w:rsid w:val="0097200B"/>
    <w:rsid w:val="00973DC1"/>
    <w:rsid w:val="00974CCE"/>
    <w:rsid w:val="00975582"/>
    <w:rsid w:val="00975B41"/>
    <w:rsid w:val="00975BF8"/>
    <w:rsid w:val="0097634A"/>
    <w:rsid w:val="0097751A"/>
    <w:rsid w:val="009802AD"/>
    <w:rsid w:val="009808E8"/>
    <w:rsid w:val="0098117B"/>
    <w:rsid w:val="009817F7"/>
    <w:rsid w:val="00982DDD"/>
    <w:rsid w:val="00983E2C"/>
    <w:rsid w:val="0098489A"/>
    <w:rsid w:val="009848A0"/>
    <w:rsid w:val="00984A16"/>
    <w:rsid w:val="00984CCA"/>
    <w:rsid w:val="009852C2"/>
    <w:rsid w:val="00985709"/>
    <w:rsid w:val="00985889"/>
    <w:rsid w:val="00986548"/>
    <w:rsid w:val="0098687D"/>
    <w:rsid w:val="009875C9"/>
    <w:rsid w:val="009903B3"/>
    <w:rsid w:val="00990B5A"/>
    <w:rsid w:val="00990D38"/>
    <w:rsid w:val="009911A9"/>
    <w:rsid w:val="00991CDE"/>
    <w:rsid w:val="0099248A"/>
    <w:rsid w:val="00993047"/>
    <w:rsid w:val="00994A95"/>
    <w:rsid w:val="0099515A"/>
    <w:rsid w:val="00996767"/>
    <w:rsid w:val="00996D22"/>
    <w:rsid w:val="00997A4C"/>
    <w:rsid w:val="009A0CFB"/>
    <w:rsid w:val="009A0D8B"/>
    <w:rsid w:val="009A11DE"/>
    <w:rsid w:val="009A18D8"/>
    <w:rsid w:val="009A1F37"/>
    <w:rsid w:val="009A2097"/>
    <w:rsid w:val="009A2D2E"/>
    <w:rsid w:val="009A3B96"/>
    <w:rsid w:val="009A4743"/>
    <w:rsid w:val="009A497D"/>
    <w:rsid w:val="009A5543"/>
    <w:rsid w:val="009A6DBD"/>
    <w:rsid w:val="009A7097"/>
    <w:rsid w:val="009B00A3"/>
    <w:rsid w:val="009B0366"/>
    <w:rsid w:val="009B0A57"/>
    <w:rsid w:val="009B0AB5"/>
    <w:rsid w:val="009B111A"/>
    <w:rsid w:val="009B1482"/>
    <w:rsid w:val="009B1557"/>
    <w:rsid w:val="009B21E8"/>
    <w:rsid w:val="009B2F37"/>
    <w:rsid w:val="009B3028"/>
    <w:rsid w:val="009B4253"/>
    <w:rsid w:val="009B45E4"/>
    <w:rsid w:val="009B47A4"/>
    <w:rsid w:val="009B49F5"/>
    <w:rsid w:val="009B4A27"/>
    <w:rsid w:val="009B4DAD"/>
    <w:rsid w:val="009B5D8D"/>
    <w:rsid w:val="009B61C3"/>
    <w:rsid w:val="009B6445"/>
    <w:rsid w:val="009B6456"/>
    <w:rsid w:val="009B7332"/>
    <w:rsid w:val="009B7F64"/>
    <w:rsid w:val="009C075A"/>
    <w:rsid w:val="009C14B0"/>
    <w:rsid w:val="009C1732"/>
    <w:rsid w:val="009C2A00"/>
    <w:rsid w:val="009C78E7"/>
    <w:rsid w:val="009C7BD0"/>
    <w:rsid w:val="009C7C8E"/>
    <w:rsid w:val="009D1985"/>
    <w:rsid w:val="009D2FFA"/>
    <w:rsid w:val="009D30C5"/>
    <w:rsid w:val="009D3D08"/>
    <w:rsid w:val="009D3D14"/>
    <w:rsid w:val="009D417B"/>
    <w:rsid w:val="009D70F3"/>
    <w:rsid w:val="009E0586"/>
    <w:rsid w:val="009E0730"/>
    <w:rsid w:val="009E0A66"/>
    <w:rsid w:val="009E14E0"/>
    <w:rsid w:val="009E150B"/>
    <w:rsid w:val="009E1EB6"/>
    <w:rsid w:val="009E238C"/>
    <w:rsid w:val="009E2597"/>
    <w:rsid w:val="009E31D1"/>
    <w:rsid w:val="009E56AE"/>
    <w:rsid w:val="009E64B2"/>
    <w:rsid w:val="009E6AA5"/>
    <w:rsid w:val="009E6D6F"/>
    <w:rsid w:val="009E6DD3"/>
    <w:rsid w:val="009F0D0B"/>
    <w:rsid w:val="009F0EC9"/>
    <w:rsid w:val="009F15C4"/>
    <w:rsid w:val="009F17F9"/>
    <w:rsid w:val="009F2469"/>
    <w:rsid w:val="009F2849"/>
    <w:rsid w:val="009F343F"/>
    <w:rsid w:val="009F3508"/>
    <w:rsid w:val="009F3D98"/>
    <w:rsid w:val="009F4998"/>
    <w:rsid w:val="009F4DEA"/>
    <w:rsid w:val="009F4ECA"/>
    <w:rsid w:val="009F5E98"/>
    <w:rsid w:val="009F5F01"/>
    <w:rsid w:val="009F632A"/>
    <w:rsid w:val="009F6CC7"/>
    <w:rsid w:val="009F7BCF"/>
    <w:rsid w:val="009F7F20"/>
    <w:rsid w:val="00A003A7"/>
    <w:rsid w:val="00A006BD"/>
    <w:rsid w:val="00A009FA"/>
    <w:rsid w:val="00A00C84"/>
    <w:rsid w:val="00A01AB1"/>
    <w:rsid w:val="00A02069"/>
    <w:rsid w:val="00A023CC"/>
    <w:rsid w:val="00A0258F"/>
    <w:rsid w:val="00A026FC"/>
    <w:rsid w:val="00A028DD"/>
    <w:rsid w:val="00A03534"/>
    <w:rsid w:val="00A037C4"/>
    <w:rsid w:val="00A03EB0"/>
    <w:rsid w:val="00A04002"/>
    <w:rsid w:val="00A054FC"/>
    <w:rsid w:val="00A05634"/>
    <w:rsid w:val="00A06138"/>
    <w:rsid w:val="00A0645C"/>
    <w:rsid w:val="00A06BF3"/>
    <w:rsid w:val="00A070D5"/>
    <w:rsid w:val="00A07A8C"/>
    <w:rsid w:val="00A10152"/>
    <w:rsid w:val="00A117F0"/>
    <w:rsid w:val="00A11B2B"/>
    <w:rsid w:val="00A137D0"/>
    <w:rsid w:val="00A137E1"/>
    <w:rsid w:val="00A13EFE"/>
    <w:rsid w:val="00A1550E"/>
    <w:rsid w:val="00A16505"/>
    <w:rsid w:val="00A16EC2"/>
    <w:rsid w:val="00A16F64"/>
    <w:rsid w:val="00A17001"/>
    <w:rsid w:val="00A1775F"/>
    <w:rsid w:val="00A20056"/>
    <w:rsid w:val="00A201AA"/>
    <w:rsid w:val="00A20458"/>
    <w:rsid w:val="00A20C56"/>
    <w:rsid w:val="00A219B8"/>
    <w:rsid w:val="00A21E30"/>
    <w:rsid w:val="00A22C5D"/>
    <w:rsid w:val="00A233BC"/>
    <w:rsid w:val="00A2397C"/>
    <w:rsid w:val="00A25DD5"/>
    <w:rsid w:val="00A26535"/>
    <w:rsid w:val="00A26598"/>
    <w:rsid w:val="00A265FF"/>
    <w:rsid w:val="00A26D31"/>
    <w:rsid w:val="00A2700A"/>
    <w:rsid w:val="00A30036"/>
    <w:rsid w:val="00A302E3"/>
    <w:rsid w:val="00A30B14"/>
    <w:rsid w:val="00A30E94"/>
    <w:rsid w:val="00A311A1"/>
    <w:rsid w:val="00A31A97"/>
    <w:rsid w:val="00A325B3"/>
    <w:rsid w:val="00A34C3A"/>
    <w:rsid w:val="00A3646A"/>
    <w:rsid w:val="00A367EA"/>
    <w:rsid w:val="00A367FD"/>
    <w:rsid w:val="00A36900"/>
    <w:rsid w:val="00A36D67"/>
    <w:rsid w:val="00A37284"/>
    <w:rsid w:val="00A372EF"/>
    <w:rsid w:val="00A37FFB"/>
    <w:rsid w:val="00A40764"/>
    <w:rsid w:val="00A40AE3"/>
    <w:rsid w:val="00A40DCC"/>
    <w:rsid w:val="00A40F5F"/>
    <w:rsid w:val="00A412B0"/>
    <w:rsid w:val="00A41400"/>
    <w:rsid w:val="00A42A1F"/>
    <w:rsid w:val="00A4322E"/>
    <w:rsid w:val="00A43854"/>
    <w:rsid w:val="00A43F90"/>
    <w:rsid w:val="00A445B4"/>
    <w:rsid w:val="00A44798"/>
    <w:rsid w:val="00A44B07"/>
    <w:rsid w:val="00A4592A"/>
    <w:rsid w:val="00A45A58"/>
    <w:rsid w:val="00A45B42"/>
    <w:rsid w:val="00A45CDB"/>
    <w:rsid w:val="00A46027"/>
    <w:rsid w:val="00A466EE"/>
    <w:rsid w:val="00A46B73"/>
    <w:rsid w:val="00A502C5"/>
    <w:rsid w:val="00A504F2"/>
    <w:rsid w:val="00A50999"/>
    <w:rsid w:val="00A50EA3"/>
    <w:rsid w:val="00A51C62"/>
    <w:rsid w:val="00A51F0D"/>
    <w:rsid w:val="00A53238"/>
    <w:rsid w:val="00A536D5"/>
    <w:rsid w:val="00A537B5"/>
    <w:rsid w:val="00A54A2C"/>
    <w:rsid w:val="00A55D87"/>
    <w:rsid w:val="00A56100"/>
    <w:rsid w:val="00A5672F"/>
    <w:rsid w:val="00A57EC8"/>
    <w:rsid w:val="00A60362"/>
    <w:rsid w:val="00A6172B"/>
    <w:rsid w:val="00A62079"/>
    <w:rsid w:val="00A6289A"/>
    <w:rsid w:val="00A628AA"/>
    <w:rsid w:val="00A62B7D"/>
    <w:rsid w:val="00A63440"/>
    <w:rsid w:val="00A63566"/>
    <w:rsid w:val="00A6387E"/>
    <w:rsid w:val="00A6449F"/>
    <w:rsid w:val="00A6452C"/>
    <w:rsid w:val="00A64A43"/>
    <w:rsid w:val="00A67833"/>
    <w:rsid w:val="00A7069D"/>
    <w:rsid w:val="00A71439"/>
    <w:rsid w:val="00A72D1E"/>
    <w:rsid w:val="00A72E5C"/>
    <w:rsid w:val="00A73465"/>
    <w:rsid w:val="00A748E7"/>
    <w:rsid w:val="00A74C38"/>
    <w:rsid w:val="00A765B6"/>
    <w:rsid w:val="00A765C6"/>
    <w:rsid w:val="00A76CF9"/>
    <w:rsid w:val="00A76E21"/>
    <w:rsid w:val="00A76EEB"/>
    <w:rsid w:val="00A816B4"/>
    <w:rsid w:val="00A81D24"/>
    <w:rsid w:val="00A81E01"/>
    <w:rsid w:val="00A82890"/>
    <w:rsid w:val="00A82A6C"/>
    <w:rsid w:val="00A830EB"/>
    <w:rsid w:val="00A8328B"/>
    <w:rsid w:val="00A84872"/>
    <w:rsid w:val="00A84957"/>
    <w:rsid w:val="00A849BA"/>
    <w:rsid w:val="00A8514C"/>
    <w:rsid w:val="00A851E5"/>
    <w:rsid w:val="00A85B14"/>
    <w:rsid w:val="00A86682"/>
    <w:rsid w:val="00A87589"/>
    <w:rsid w:val="00A87E05"/>
    <w:rsid w:val="00A909E5"/>
    <w:rsid w:val="00A911A2"/>
    <w:rsid w:val="00A91B15"/>
    <w:rsid w:val="00A927B1"/>
    <w:rsid w:val="00A92F87"/>
    <w:rsid w:val="00A93F14"/>
    <w:rsid w:val="00A94221"/>
    <w:rsid w:val="00A9444F"/>
    <w:rsid w:val="00A94F38"/>
    <w:rsid w:val="00A950AF"/>
    <w:rsid w:val="00A956F8"/>
    <w:rsid w:val="00A9762A"/>
    <w:rsid w:val="00AA109B"/>
    <w:rsid w:val="00AA18CF"/>
    <w:rsid w:val="00AA1D57"/>
    <w:rsid w:val="00AA2422"/>
    <w:rsid w:val="00AA2E4C"/>
    <w:rsid w:val="00AA49BC"/>
    <w:rsid w:val="00AA58A1"/>
    <w:rsid w:val="00AA58AF"/>
    <w:rsid w:val="00AA6206"/>
    <w:rsid w:val="00AA6486"/>
    <w:rsid w:val="00AA6504"/>
    <w:rsid w:val="00AA6AA7"/>
    <w:rsid w:val="00AA7446"/>
    <w:rsid w:val="00AB02F3"/>
    <w:rsid w:val="00AB1EF7"/>
    <w:rsid w:val="00AB293E"/>
    <w:rsid w:val="00AB4380"/>
    <w:rsid w:val="00AB5C37"/>
    <w:rsid w:val="00AB7A84"/>
    <w:rsid w:val="00AB7AFD"/>
    <w:rsid w:val="00AC0141"/>
    <w:rsid w:val="00AC1456"/>
    <w:rsid w:val="00AC1878"/>
    <w:rsid w:val="00AC25FD"/>
    <w:rsid w:val="00AC4322"/>
    <w:rsid w:val="00AC444C"/>
    <w:rsid w:val="00AC5B35"/>
    <w:rsid w:val="00AC6A57"/>
    <w:rsid w:val="00AC7AE3"/>
    <w:rsid w:val="00AD053E"/>
    <w:rsid w:val="00AD1F05"/>
    <w:rsid w:val="00AD25C9"/>
    <w:rsid w:val="00AD3F77"/>
    <w:rsid w:val="00AD4733"/>
    <w:rsid w:val="00AD4C9C"/>
    <w:rsid w:val="00AD4F23"/>
    <w:rsid w:val="00AD5F01"/>
    <w:rsid w:val="00AD6B9F"/>
    <w:rsid w:val="00AD6DDB"/>
    <w:rsid w:val="00AD72CE"/>
    <w:rsid w:val="00AD76E3"/>
    <w:rsid w:val="00AE04C7"/>
    <w:rsid w:val="00AE0F38"/>
    <w:rsid w:val="00AE16CE"/>
    <w:rsid w:val="00AE2A5B"/>
    <w:rsid w:val="00AE3930"/>
    <w:rsid w:val="00AE39CA"/>
    <w:rsid w:val="00AE3ADD"/>
    <w:rsid w:val="00AE3E41"/>
    <w:rsid w:val="00AE46A7"/>
    <w:rsid w:val="00AE4ADE"/>
    <w:rsid w:val="00AE5101"/>
    <w:rsid w:val="00AE5F2C"/>
    <w:rsid w:val="00AE60C9"/>
    <w:rsid w:val="00AE60D3"/>
    <w:rsid w:val="00AE699A"/>
    <w:rsid w:val="00AF0786"/>
    <w:rsid w:val="00AF1038"/>
    <w:rsid w:val="00AF233E"/>
    <w:rsid w:val="00AF2706"/>
    <w:rsid w:val="00AF2C5E"/>
    <w:rsid w:val="00AF4026"/>
    <w:rsid w:val="00AF451D"/>
    <w:rsid w:val="00AF4EFA"/>
    <w:rsid w:val="00AF575F"/>
    <w:rsid w:val="00AF60C4"/>
    <w:rsid w:val="00AF68A4"/>
    <w:rsid w:val="00AF695C"/>
    <w:rsid w:val="00B001E2"/>
    <w:rsid w:val="00B00556"/>
    <w:rsid w:val="00B00BCB"/>
    <w:rsid w:val="00B00F22"/>
    <w:rsid w:val="00B01C1D"/>
    <w:rsid w:val="00B0215A"/>
    <w:rsid w:val="00B02BB1"/>
    <w:rsid w:val="00B0404F"/>
    <w:rsid w:val="00B05023"/>
    <w:rsid w:val="00B063B3"/>
    <w:rsid w:val="00B06544"/>
    <w:rsid w:val="00B06CE0"/>
    <w:rsid w:val="00B0776D"/>
    <w:rsid w:val="00B07796"/>
    <w:rsid w:val="00B07CB3"/>
    <w:rsid w:val="00B07D3B"/>
    <w:rsid w:val="00B100C9"/>
    <w:rsid w:val="00B1046C"/>
    <w:rsid w:val="00B10982"/>
    <w:rsid w:val="00B109C6"/>
    <w:rsid w:val="00B10FFB"/>
    <w:rsid w:val="00B11902"/>
    <w:rsid w:val="00B11F53"/>
    <w:rsid w:val="00B11FA2"/>
    <w:rsid w:val="00B121E7"/>
    <w:rsid w:val="00B13B29"/>
    <w:rsid w:val="00B150EE"/>
    <w:rsid w:val="00B15178"/>
    <w:rsid w:val="00B15A33"/>
    <w:rsid w:val="00B15E5B"/>
    <w:rsid w:val="00B15F6D"/>
    <w:rsid w:val="00B1675C"/>
    <w:rsid w:val="00B174DF"/>
    <w:rsid w:val="00B17752"/>
    <w:rsid w:val="00B20612"/>
    <w:rsid w:val="00B208F6"/>
    <w:rsid w:val="00B2127C"/>
    <w:rsid w:val="00B215AD"/>
    <w:rsid w:val="00B248D7"/>
    <w:rsid w:val="00B2499A"/>
    <w:rsid w:val="00B24CEE"/>
    <w:rsid w:val="00B2520D"/>
    <w:rsid w:val="00B25414"/>
    <w:rsid w:val="00B25887"/>
    <w:rsid w:val="00B258A2"/>
    <w:rsid w:val="00B25E10"/>
    <w:rsid w:val="00B25F2C"/>
    <w:rsid w:val="00B27600"/>
    <w:rsid w:val="00B27DA2"/>
    <w:rsid w:val="00B27DDB"/>
    <w:rsid w:val="00B30590"/>
    <w:rsid w:val="00B30B08"/>
    <w:rsid w:val="00B3132E"/>
    <w:rsid w:val="00B3138B"/>
    <w:rsid w:val="00B31CF0"/>
    <w:rsid w:val="00B31D35"/>
    <w:rsid w:val="00B340A1"/>
    <w:rsid w:val="00B3466A"/>
    <w:rsid w:val="00B3541A"/>
    <w:rsid w:val="00B35FF2"/>
    <w:rsid w:val="00B37BAF"/>
    <w:rsid w:val="00B419C2"/>
    <w:rsid w:val="00B41E54"/>
    <w:rsid w:val="00B42F98"/>
    <w:rsid w:val="00B431B4"/>
    <w:rsid w:val="00B45CBD"/>
    <w:rsid w:val="00B46225"/>
    <w:rsid w:val="00B462C9"/>
    <w:rsid w:val="00B46754"/>
    <w:rsid w:val="00B46D1D"/>
    <w:rsid w:val="00B47D79"/>
    <w:rsid w:val="00B47FFA"/>
    <w:rsid w:val="00B50224"/>
    <w:rsid w:val="00B5112C"/>
    <w:rsid w:val="00B51DA7"/>
    <w:rsid w:val="00B52860"/>
    <w:rsid w:val="00B52A8F"/>
    <w:rsid w:val="00B5404D"/>
    <w:rsid w:val="00B54AA9"/>
    <w:rsid w:val="00B55489"/>
    <w:rsid w:val="00B55A18"/>
    <w:rsid w:val="00B572CF"/>
    <w:rsid w:val="00B57E61"/>
    <w:rsid w:val="00B57E75"/>
    <w:rsid w:val="00B60FE5"/>
    <w:rsid w:val="00B6100B"/>
    <w:rsid w:val="00B6129F"/>
    <w:rsid w:val="00B61FC7"/>
    <w:rsid w:val="00B624B6"/>
    <w:rsid w:val="00B62961"/>
    <w:rsid w:val="00B63076"/>
    <w:rsid w:val="00B63D46"/>
    <w:rsid w:val="00B656F1"/>
    <w:rsid w:val="00B65E46"/>
    <w:rsid w:val="00B668B0"/>
    <w:rsid w:val="00B67134"/>
    <w:rsid w:val="00B67F37"/>
    <w:rsid w:val="00B702D7"/>
    <w:rsid w:val="00B70739"/>
    <w:rsid w:val="00B70EB4"/>
    <w:rsid w:val="00B7102D"/>
    <w:rsid w:val="00B716D9"/>
    <w:rsid w:val="00B72B5C"/>
    <w:rsid w:val="00B73505"/>
    <w:rsid w:val="00B73D60"/>
    <w:rsid w:val="00B73E04"/>
    <w:rsid w:val="00B742FA"/>
    <w:rsid w:val="00B743F7"/>
    <w:rsid w:val="00B7551F"/>
    <w:rsid w:val="00B75B4E"/>
    <w:rsid w:val="00B7614C"/>
    <w:rsid w:val="00B76763"/>
    <w:rsid w:val="00B76953"/>
    <w:rsid w:val="00B8043A"/>
    <w:rsid w:val="00B80806"/>
    <w:rsid w:val="00B80877"/>
    <w:rsid w:val="00B82376"/>
    <w:rsid w:val="00B8254A"/>
    <w:rsid w:val="00B82792"/>
    <w:rsid w:val="00B831AC"/>
    <w:rsid w:val="00B8334E"/>
    <w:rsid w:val="00B8351B"/>
    <w:rsid w:val="00B83DAE"/>
    <w:rsid w:val="00B84754"/>
    <w:rsid w:val="00B85200"/>
    <w:rsid w:val="00B856B1"/>
    <w:rsid w:val="00B8639F"/>
    <w:rsid w:val="00B86985"/>
    <w:rsid w:val="00B876CB"/>
    <w:rsid w:val="00B87B04"/>
    <w:rsid w:val="00B90269"/>
    <w:rsid w:val="00B9217E"/>
    <w:rsid w:val="00B94976"/>
    <w:rsid w:val="00B94BD0"/>
    <w:rsid w:val="00B94F93"/>
    <w:rsid w:val="00B952F2"/>
    <w:rsid w:val="00B953F4"/>
    <w:rsid w:val="00B95451"/>
    <w:rsid w:val="00B958CC"/>
    <w:rsid w:val="00B96BED"/>
    <w:rsid w:val="00B97498"/>
    <w:rsid w:val="00B97BC9"/>
    <w:rsid w:val="00BA026D"/>
    <w:rsid w:val="00BA0EF5"/>
    <w:rsid w:val="00BA2A82"/>
    <w:rsid w:val="00BA45DC"/>
    <w:rsid w:val="00BA51D2"/>
    <w:rsid w:val="00BA55D5"/>
    <w:rsid w:val="00BA6903"/>
    <w:rsid w:val="00BA6D5F"/>
    <w:rsid w:val="00BA72BF"/>
    <w:rsid w:val="00BA75D5"/>
    <w:rsid w:val="00BA773A"/>
    <w:rsid w:val="00BA7C77"/>
    <w:rsid w:val="00BB0370"/>
    <w:rsid w:val="00BB1F8F"/>
    <w:rsid w:val="00BB25A9"/>
    <w:rsid w:val="00BB25B7"/>
    <w:rsid w:val="00BB2DCE"/>
    <w:rsid w:val="00BB3A4D"/>
    <w:rsid w:val="00BB40C6"/>
    <w:rsid w:val="00BB49F2"/>
    <w:rsid w:val="00BB4C03"/>
    <w:rsid w:val="00BB61A2"/>
    <w:rsid w:val="00BB64D8"/>
    <w:rsid w:val="00BB6B0D"/>
    <w:rsid w:val="00BB76E7"/>
    <w:rsid w:val="00BC00EC"/>
    <w:rsid w:val="00BC078F"/>
    <w:rsid w:val="00BC08E9"/>
    <w:rsid w:val="00BC0B8B"/>
    <w:rsid w:val="00BC0F4A"/>
    <w:rsid w:val="00BC1EAC"/>
    <w:rsid w:val="00BC2251"/>
    <w:rsid w:val="00BC3235"/>
    <w:rsid w:val="00BC3DD0"/>
    <w:rsid w:val="00BC50A2"/>
    <w:rsid w:val="00BC55ED"/>
    <w:rsid w:val="00BC5EE2"/>
    <w:rsid w:val="00BC6479"/>
    <w:rsid w:val="00BC6728"/>
    <w:rsid w:val="00BC681B"/>
    <w:rsid w:val="00BC708F"/>
    <w:rsid w:val="00BC76F0"/>
    <w:rsid w:val="00BC787B"/>
    <w:rsid w:val="00BD07A9"/>
    <w:rsid w:val="00BD11A5"/>
    <w:rsid w:val="00BD1564"/>
    <w:rsid w:val="00BD171D"/>
    <w:rsid w:val="00BD2307"/>
    <w:rsid w:val="00BD295E"/>
    <w:rsid w:val="00BD525D"/>
    <w:rsid w:val="00BD562F"/>
    <w:rsid w:val="00BD75DB"/>
    <w:rsid w:val="00BD7E7E"/>
    <w:rsid w:val="00BE0155"/>
    <w:rsid w:val="00BE07BC"/>
    <w:rsid w:val="00BE0D9B"/>
    <w:rsid w:val="00BE11F1"/>
    <w:rsid w:val="00BE163F"/>
    <w:rsid w:val="00BE30CD"/>
    <w:rsid w:val="00BE3198"/>
    <w:rsid w:val="00BE329E"/>
    <w:rsid w:val="00BE3562"/>
    <w:rsid w:val="00BE3DAE"/>
    <w:rsid w:val="00BE4D86"/>
    <w:rsid w:val="00BE558F"/>
    <w:rsid w:val="00BE5ED1"/>
    <w:rsid w:val="00BE70D3"/>
    <w:rsid w:val="00BE7306"/>
    <w:rsid w:val="00BE7DDB"/>
    <w:rsid w:val="00BF162F"/>
    <w:rsid w:val="00BF1821"/>
    <w:rsid w:val="00BF1C84"/>
    <w:rsid w:val="00BF1DB2"/>
    <w:rsid w:val="00BF263E"/>
    <w:rsid w:val="00BF2F6D"/>
    <w:rsid w:val="00BF32DE"/>
    <w:rsid w:val="00BF32DF"/>
    <w:rsid w:val="00BF3AAC"/>
    <w:rsid w:val="00BF3C72"/>
    <w:rsid w:val="00BF45E6"/>
    <w:rsid w:val="00BF46A5"/>
    <w:rsid w:val="00BF4D4C"/>
    <w:rsid w:val="00BF516E"/>
    <w:rsid w:val="00BF550E"/>
    <w:rsid w:val="00BF56EB"/>
    <w:rsid w:val="00BF5C4B"/>
    <w:rsid w:val="00BF5FA8"/>
    <w:rsid w:val="00BF6911"/>
    <w:rsid w:val="00BF6C30"/>
    <w:rsid w:val="00BF7608"/>
    <w:rsid w:val="00BF785F"/>
    <w:rsid w:val="00C0003A"/>
    <w:rsid w:val="00C00721"/>
    <w:rsid w:val="00C016DC"/>
    <w:rsid w:val="00C0444C"/>
    <w:rsid w:val="00C046A2"/>
    <w:rsid w:val="00C04F1E"/>
    <w:rsid w:val="00C05256"/>
    <w:rsid w:val="00C05E77"/>
    <w:rsid w:val="00C060E4"/>
    <w:rsid w:val="00C064CF"/>
    <w:rsid w:val="00C0688A"/>
    <w:rsid w:val="00C07F60"/>
    <w:rsid w:val="00C07F6A"/>
    <w:rsid w:val="00C104DB"/>
    <w:rsid w:val="00C12802"/>
    <w:rsid w:val="00C12B00"/>
    <w:rsid w:val="00C14816"/>
    <w:rsid w:val="00C14BC8"/>
    <w:rsid w:val="00C150AF"/>
    <w:rsid w:val="00C15B3F"/>
    <w:rsid w:val="00C15F34"/>
    <w:rsid w:val="00C16BD5"/>
    <w:rsid w:val="00C17555"/>
    <w:rsid w:val="00C178CC"/>
    <w:rsid w:val="00C20344"/>
    <w:rsid w:val="00C21432"/>
    <w:rsid w:val="00C21F86"/>
    <w:rsid w:val="00C22117"/>
    <w:rsid w:val="00C2319D"/>
    <w:rsid w:val="00C2436A"/>
    <w:rsid w:val="00C24403"/>
    <w:rsid w:val="00C246EB"/>
    <w:rsid w:val="00C24727"/>
    <w:rsid w:val="00C24C59"/>
    <w:rsid w:val="00C25F4C"/>
    <w:rsid w:val="00C27163"/>
    <w:rsid w:val="00C2724D"/>
    <w:rsid w:val="00C272D7"/>
    <w:rsid w:val="00C30604"/>
    <w:rsid w:val="00C30B12"/>
    <w:rsid w:val="00C30BC8"/>
    <w:rsid w:val="00C30DB5"/>
    <w:rsid w:val="00C312DE"/>
    <w:rsid w:val="00C31765"/>
    <w:rsid w:val="00C31B75"/>
    <w:rsid w:val="00C31FF1"/>
    <w:rsid w:val="00C32B53"/>
    <w:rsid w:val="00C32EA1"/>
    <w:rsid w:val="00C33055"/>
    <w:rsid w:val="00C33364"/>
    <w:rsid w:val="00C3374E"/>
    <w:rsid w:val="00C34172"/>
    <w:rsid w:val="00C34BC5"/>
    <w:rsid w:val="00C35F36"/>
    <w:rsid w:val="00C378CB"/>
    <w:rsid w:val="00C403EB"/>
    <w:rsid w:val="00C41088"/>
    <w:rsid w:val="00C41420"/>
    <w:rsid w:val="00C41B67"/>
    <w:rsid w:val="00C41DBB"/>
    <w:rsid w:val="00C42AA3"/>
    <w:rsid w:val="00C4425E"/>
    <w:rsid w:val="00C444DC"/>
    <w:rsid w:val="00C44E98"/>
    <w:rsid w:val="00C45EAF"/>
    <w:rsid w:val="00C465C1"/>
    <w:rsid w:val="00C478FD"/>
    <w:rsid w:val="00C47B2B"/>
    <w:rsid w:val="00C47CC5"/>
    <w:rsid w:val="00C510E6"/>
    <w:rsid w:val="00C522BA"/>
    <w:rsid w:val="00C534BE"/>
    <w:rsid w:val="00C55FA9"/>
    <w:rsid w:val="00C57215"/>
    <w:rsid w:val="00C576B9"/>
    <w:rsid w:val="00C57AD5"/>
    <w:rsid w:val="00C6018D"/>
    <w:rsid w:val="00C60B22"/>
    <w:rsid w:val="00C60E04"/>
    <w:rsid w:val="00C61022"/>
    <w:rsid w:val="00C6138E"/>
    <w:rsid w:val="00C61482"/>
    <w:rsid w:val="00C622C5"/>
    <w:rsid w:val="00C62A7F"/>
    <w:rsid w:val="00C63064"/>
    <w:rsid w:val="00C6309E"/>
    <w:rsid w:val="00C64210"/>
    <w:rsid w:val="00C64E0B"/>
    <w:rsid w:val="00C6651D"/>
    <w:rsid w:val="00C667ED"/>
    <w:rsid w:val="00C66B26"/>
    <w:rsid w:val="00C6706B"/>
    <w:rsid w:val="00C67CD3"/>
    <w:rsid w:val="00C70DD6"/>
    <w:rsid w:val="00C72E83"/>
    <w:rsid w:val="00C73284"/>
    <w:rsid w:val="00C735DA"/>
    <w:rsid w:val="00C7448D"/>
    <w:rsid w:val="00C74591"/>
    <w:rsid w:val="00C745C1"/>
    <w:rsid w:val="00C74931"/>
    <w:rsid w:val="00C7513E"/>
    <w:rsid w:val="00C7519A"/>
    <w:rsid w:val="00C75CE4"/>
    <w:rsid w:val="00C761EB"/>
    <w:rsid w:val="00C766DC"/>
    <w:rsid w:val="00C76FB9"/>
    <w:rsid w:val="00C77E8E"/>
    <w:rsid w:val="00C80B12"/>
    <w:rsid w:val="00C80E13"/>
    <w:rsid w:val="00C81EE9"/>
    <w:rsid w:val="00C82313"/>
    <w:rsid w:val="00C82792"/>
    <w:rsid w:val="00C82B57"/>
    <w:rsid w:val="00C82FC4"/>
    <w:rsid w:val="00C83096"/>
    <w:rsid w:val="00C83E92"/>
    <w:rsid w:val="00C844A1"/>
    <w:rsid w:val="00C85157"/>
    <w:rsid w:val="00C85F5C"/>
    <w:rsid w:val="00C86C9B"/>
    <w:rsid w:val="00C86F5F"/>
    <w:rsid w:val="00C903D5"/>
    <w:rsid w:val="00C9043C"/>
    <w:rsid w:val="00C90BAA"/>
    <w:rsid w:val="00C917F9"/>
    <w:rsid w:val="00C92BBE"/>
    <w:rsid w:val="00C92BF5"/>
    <w:rsid w:val="00C93641"/>
    <w:rsid w:val="00C937FC"/>
    <w:rsid w:val="00C95572"/>
    <w:rsid w:val="00C96F41"/>
    <w:rsid w:val="00CA0946"/>
    <w:rsid w:val="00CA100F"/>
    <w:rsid w:val="00CA1E2D"/>
    <w:rsid w:val="00CA20BD"/>
    <w:rsid w:val="00CA2784"/>
    <w:rsid w:val="00CA34B6"/>
    <w:rsid w:val="00CA39AF"/>
    <w:rsid w:val="00CA3F19"/>
    <w:rsid w:val="00CA3F44"/>
    <w:rsid w:val="00CA48FD"/>
    <w:rsid w:val="00CA4BC6"/>
    <w:rsid w:val="00CA52C2"/>
    <w:rsid w:val="00CA6192"/>
    <w:rsid w:val="00CA6B25"/>
    <w:rsid w:val="00CA70AD"/>
    <w:rsid w:val="00CA765D"/>
    <w:rsid w:val="00CA79F5"/>
    <w:rsid w:val="00CA7AF5"/>
    <w:rsid w:val="00CB0A37"/>
    <w:rsid w:val="00CB0DF5"/>
    <w:rsid w:val="00CB0E23"/>
    <w:rsid w:val="00CB2248"/>
    <w:rsid w:val="00CB23A1"/>
    <w:rsid w:val="00CB2CD4"/>
    <w:rsid w:val="00CB33A3"/>
    <w:rsid w:val="00CB40F4"/>
    <w:rsid w:val="00CB4298"/>
    <w:rsid w:val="00CB46B1"/>
    <w:rsid w:val="00CB4786"/>
    <w:rsid w:val="00CB4949"/>
    <w:rsid w:val="00CB4B31"/>
    <w:rsid w:val="00CB5CC2"/>
    <w:rsid w:val="00CB640A"/>
    <w:rsid w:val="00CB64EB"/>
    <w:rsid w:val="00CB64F4"/>
    <w:rsid w:val="00CC04E1"/>
    <w:rsid w:val="00CC22A5"/>
    <w:rsid w:val="00CC3D23"/>
    <w:rsid w:val="00CC3E9D"/>
    <w:rsid w:val="00CC45E7"/>
    <w:rsid w:val="00CC4D0D"/>
    <w:rsid w:val="00CC4F62"/>
    <w:rsid w:val="00CC5B52"/>
    <w:rsid w:val="00CC6B1C"/>
    <w:rsid w:val="00CC6F9E"/>
    <w:rsid w:val="00CC79F4"/>
    <w:rsid w:val="00CD0866"/>
    <w:rsid w:val="00CD1E38"/>
    <w:rsid w:val="00CD49BF"/>
    <w:rsid w:val="00CD4C95"/>
    <w:rsid w:val="00CD5536"/>
    <w:rsid w:val="00CD62F3"/>
    <w:rsid w:val="00CD678F"/>
    <w:rsid w:val="00CD6D6D"/>
    <w:rsid w:val="00CD7298"/>
    <w:rsid w:val="00CE0CAD"/>
    <w:rsid w:val="00CE11C4"/>
    <w:rsid w:val="00CE13DF"/>
    <w:rsid w:val="00CE1D21"/>
    <w:rsid w:val="00CE1FD6"/>
    <w:rsid w:val="00CE242B"/>
    <w:rsid w:val="00CE257F"/>
    <w:rsid w:val="00CE290D"/>
    <w:rsid w:val="00CE4FCF"/>
    <w:rsid w:val="00CE5298"/>
    <w:rsid w:val="00CE53E3"/>
    <w:rsid w:val="00CE6334"/>
    <w:rsid w:val="00CE6AC3"/>
    <w:rsid w:val="00CE7581"/>
    <w:rsid w:val="00CE7732"/>
    <w:rsid w:val="00CF0075"/>
    <w:rsid w:val="00CF0410"/>
    <w:rsid w:val="00CF0708"/>
    <w:rsid w:val="00CF33A4"/>
    <w:rsid w:val="00CF3626"/>
    <w:rsid w:val="00CF39F3"/>
    <w:rsid w:val="00CF402A"/>
    <w:rsid w:val="00CF49B5"/>
    <w:rsid w:val="00CF4C77"/>
    <w:rsid w:val="00CF4D9A"/>
    <w:rsid w:val="00CF51EF"/>
    <w:rsid w:val="00CF5697"/>
    <w:rsid w:val="00CF687F"/>
    <w:rsid w:val="00CF6EC6"/>
    <w:rsid w:val="00CF71C7"/>
    <w:rsid w:val="00CF7A1D"/>
    <w:rsid w:val="00D00A9C"/>
    <w:rsid w:val="00D0116B"/>
    <w:rsid w:val="00D021D9"/>
    <w:rsid w:val="00D052BD"/>
    <w:rsid w:val="00D05420"/>
    <w:rsid w:val="00D05BED"/>
    <w:rsid w:val="00D066D3"/>
    <w:rsid w:val="00D069A7"/>
    <w:rsid w:val="00D07733"/>
    <w:rsid w:val="00D10037"/>
    <w:rsid w:val="00D1045E"/>
    <w:rsid w:val="00D10498"/>
    <w:rsid w:val="00D104E7"/>
    <w:rsid w:val="00D10989"/>
    <w:rsid w:val="00D10A34"/>
    <w:rsid w:val="00D11A64"/>
    <w:rsid w:val="00D11DBE"/>
    <w:rsid w:val="00D11DEC"/>
    <w:rsid w:val="00D131CB"/>
    <w:rsid w:val="00D136EC"/>
    <w:rsid w:val="00D14492"/>
    <w:rsid w:val="00D14AE8"/>
    <w:rsid w:val="00D154C0"/>
    <w:rsid w:val="00D15552"/>
    <w:rsid w:val="00D15D46"/>
    <w:rsid w:val="00D160D0"/>
    <w:rsid w:val="00D164CA"/>
    <w:rsid w:val="00D165DE"/>
    <w:rsid w:val="00D17527"/>
    <w:rsid w:val="00D17D9C"/>
    <w:rsid w:val="00D20DEC"/>
    <w:rsid w:val="00D21302"/>
    <w:rsid w:val="00D2162A"/>
    <w:rsid w:val="00D21967"/>
    <w:rsid w:val="00D21B8B"/>
    <w:rsid w:val="00D22CE7"/>
    <w:rsid w:val="00D2388D"/>
    <w:rsid w:val="00D238B9"/>
    <w:rsid w:val="00D24852"/>
    <w:rsid w:val="00D2485A"/>
    <w:rsid w:val="00D25378"/>
    <w:rsid w:val="00D260C3"/>
    <w:rsid w:val="00D262AC"/>
    <w:rsid w:val="00D26478"/>
    <w:rsid w:val="00D26733"/>
    <w:rsid w:val="00D269F3"/>
    <w:rsid w:val="00D26B0C"/>
    <w:rsid w:val="00D26B5F"/>
    <w:rsid w:val="00D272B3"/>
    <w:rsid w:val="00D3037C"/>
    <w:rsid w:val="00D30527"/>
    <w:rsid w:val="00D30C5D"/>
    <w:rsid w:val="00D31391"/>
    <w:rsid w:val="00D31551"/>
    <w:rsid w:val="00D317F6"/>
    <w:rsid w:val="00D31BF4"/>
    <w:rsid w:val="00D31E7E"/>
    <w:rsid w:val="00D32727"/>
    <w:rsid w:val="00D340D8"/>
    <w:rsid w:val="00D3431B"/>
    <w:rsid w:val="00D343CC"/>
    <w:rsid w:val="00D3459C"/>
    <w:rsid w:val="00D34A5F"/>
    <w:rsid w:val="00D3620D"/>
    <w:rsid w:val="00D36433"/>
    <w:rsid w:val="00D36998"/>
    <w:rsid w:val="00D37724"/>
    <w:rsid w:val="00D403B0"/>
    <w:rsid w:val="00D4056A"/>
    <w:rsid w:val="00D40ED0"/>
    <w:rsid w:val="00D41581"/>
    <w:rsid w:val="00D4170E"/>
    <w:rsid w:val="00D419EA"/>
    <w:rsid w:val="00D42613"/>
    <w:rsid w:val="00D42FBF"/>
    <w:rsid w:val="00D4432B"/>
    <w:rsid w:val="00D448B6"/>
    <w:rsid w:val="00D464F2"/>
    <w:rsid w:val="00D465D1"/>
    <w:rsid w:val="00D46C5F"/>
    <w:rsid w:val="00D46E62"/>
    <w:rsid w:val="00D4749B"/>
    <w:rsid w:val="00D4797F"/>
    <w:rsid w:val="00D52CF6"/>
    <w:rsid w:val="00D5321C"/>
    <w:rsid w:val="00D532A4"/>
    <w:rsid w:val="00D534EF"/>
    <w:rsid w:val="00D545BC"/>
    <w:rsid w:val="00D5541C"/>
    <w:rsid w:val="00D555C5"/>
    <w:rsid w:val="00D60F35"/>
    <w:rsid w:val="00D6151B"/>
    <w:rsid w:val="00D6163B"/>
    <w:rsid w:val="00D616AB"/>
    <w:rsid w:val="00D61919"/>
    <w:rsid w:val="00D621E9"/>
    <w:rsid w:val="00D62EB4"/>
    <w:rsid w:val="00D645A3"/>
    <w:rsid w:val="00D647C5"/>
    <w:rsid w:val="00D65DC2"/>
    <w:rsid w:val="00D668E3"/>
    <w:rsid w:val="00D67531"/>
    <w:rsid w:val="00D675A4"/>
    <w:rsid w:val="00D70542"/>
    <w:rsid w:val="00D72866"/>
    <w:rsid w:val="00D72B14"/>
    <w:rsid w:val="00D72CD9"/>
    <w:rsid w:val="00D735D5"/>
    <w:rsid w:val="00D73A82"/>
    <w:rsid w:val="00D73EE2"/>
    <w:rsid w:val="00D73F48"/>
    <w:rsid w:val="00D75216"/>
    <w:rsid w:val="00D75312"/>
    <w:rsid w:val="00D7620D"/>
    <w:rsid w:val="00D77E00"/>
    <w:rsid w:val="00D8025D"/>
    <w:rsid w:val="00D80DDC"/>
    <w:rsid w:val="00D81061"/>
    <w:rsid w:val="00D8205A"/>
    <w:rsid w:val="00D823E5"/>
    <w:rsid w:val="00D828D5"/>
    <w:rsid w:val="00D82DC0"/>
    <w:rsid w:val="00D83B11"/>
    <w:rsid w:val="00D8536B"/>
    <w:rsid w:val="00D85410"/>
    <w:rsid w:val="00D86029"/>
    <w:rsid w:val="00D86353"/>
    <w:rsid w:val="00D8735A"/>
    <w:rsid w:val="00D87D8C"/>
    <w:rsid w:val="00D906EE"/>
    <w:rsid w:val="00D90D25"/>
    <w:rsid w:val="00D9191F"/>
    <w:rsid w:val="00D92CC6"/>
    <w:rsid w:val="00D9371C"/>
    <w:rsid w:val="00D93EFA"/>
    <w:rsid w:val="00D946FD"/>
    <w:rsid w:val="00D94808"/>
    <w:rsid w:val="00D953B6"/>
    <w:rsid w:val="00D957C7"/>
    <w:rsid w:val="00D963E6"/>
    <w:rsid w:val="00D96574"/>
    <w:rsid w:val="00D97238"/>
    <w:rsid w:val="00D97C1B"/>
    <w:rsid w:val="00DA0528"/>
    <w:rsid w:val="00DA067D"/>
    <w:rsid w:val="00DA0DEF"/>
    <w:rsid w:val="00DA1046"/>
    <w:rsid w:val="00DA123C"/>
    <w:rsid w:val="00DA1624"/>
    <w:rsid w:val="00DA206B"/>
    <w:rsid w:val="00DA263B"/>
    <w:rsid w:val="00DA2A94"/>
    <w:rsid w:val="00DA2DE1"/>
    <w:rsid w:val="00DA359E"/>
    <w:rsid w:val="00DA3D34"/>
    <w:rsid w:val="00DA3E87"/>
    <w:rsid w:val="00DA4C85"/>
    <w:rsid w:val="00DA53FB"/>
    <w:rsid w:val="00DA58E9"/>
    <w:rsid w:val="00DA663D"/>
    <w:rsid w:val="00DA6680"/>
    <w:rsid w:val="00DA70CA"/>
    <w:rsid w:val="00DA7F8B"/>
    <w:rsid w:val="00DB028C"/>
    <w:rsid w:val="00DB0BAC"/>
    <w:rsid w:val="00DB0BCF"/>
    <w:rsid w:val="00DB25E1"/>
    <w:rsid w:val="00DB2A55"/>
    <w:rsid w:val="00DB3295"/>
    <w:rsid w:val="00DB342D"/>
    <w:rsid w:val="00DB3650"/>
    <w:rsid w:val="00DB3B5E"/>
    <w:rsid w:val="00DB3BD4"/>
    <w:rsid w:val="00DB46B3"/>
    <w:rsid w:val="00DB51DE"/>
    <w:rsid w:val="00DB6065"/>
    <w:rsid w:val="00DB6459"/>
    <w:rsid w:val="00DB7079"/>
    <w:rsid w:val="00DB73C8"/>
    <w:rsid w:val="00DB75D5"/>
    <w:rsid w:val="00DB77F5"/>
    <w:rsid w:val="00DB7DE1"/>
    <w:rsid w:val="00DB7DF7"/>
    <w:rsid w:val="00DB7F62"/>
    <w:rsid w:val="00DC252E"/>
    <w:rsid w:val="00DC2BE1"/>
    <w:rsid w:val="00DC3582"/>
    <w:rsid w:val="00DC36CD"/>
    <w:rsid w:val="00DC3DEC"/>
    <w:rsid w:val="00DC42C4"/>
    <w:rsid w:val="00DC4C1A"/>
    <w:rsid w:val="00DC4F93"/>
    <w:rsid w:val="00DC5327"/>
    <w:rsid w:val="00DC5A96"/>
    <w:rsid w:val="00DC601B"/>
    <w:rsid w:val="00DC7198"/>
    <w:rsid w:val="00DC78B7"/>
    <w:rsid w:val="00DD12FE"/>
    <w:rsid w:val="00DD16D0"/>
    <w:rsid w:val="00DD219F"/>
    <w:rsid w:val="00DD2207"/>
    <w:rsid w:val="00DD30F5"/>
    <w:rsid w:val="00DD3B27"/>
    <w:rsid w:val="00DD4F77"/>
    <w:rsid w:val="00DD5C94"/>
    <w:rsid w:val="00DD5DBD"/>
    <w:rsid w:val="00DD6B6B"/>
    <w:rsid w:val="00DD7BB9"/>
    <w:rsid w:val="00DE0446"/>
    <w:rsid w:val="00DE0689"/>
    <w:rsid w:val="00DE0D22"/>
    <w:rsid w:val="00DE25AD"/>
    <w:rsid w:val="00DE2B67"/>
    <w:rsid w:val="00DE2FED"/>
    <w:rsid w:val="00DE555D"/>
    <w:rsid w:val="00DE6882"/>
    <w:rsid w:val="00DE6DC4"/>
    <w:rsid w:val="00DE7022"/>
    <w:rsid w:val="00DE743C"/>
    <w:rsid w:val="00DF096D"/>
    <w:rsid w:val="00DF0BED"/>
    <w:rsid w:val="00DF1F2A"/>
    <w:rsid w:val="00DF216F"/>
    <w:rsid w:val="00DF2276"/>
    <w:rsid w:val="00DF341A"/>
    <w:rsid w:val="00DF36A8"/>
    <w:rsid w:val="00DF7B1E"/>
    <w:rsid w:val="00E014C3"/>
    <w:rsid w:val="00E01BDC"/>
    <w:rsid w:val="00E02413"/>
    <w:rsid w:val="00E02EC5"/>
    <w:rsid w:val="00E04995"/>
    <w:rsid w:val="00E04BEB"/>
    <w:rsid w:val="00E05141"/>
    <w:rsid w:val="00E05849"/>
    <w:rsid w:val="00E065D0"/>
    <w:rsid w:val="00E10594"/>
    <w:rsid w:val="00E120EB"/>
    <w:rsid w:val="00E12675"/>
    <w:rsid w:val="00E12F3A"/>
    <w:rsid w:val="00E14315"/>
    <w:rsid w:val="00E15274"/>
    <w:rsid w:val="00E1637E"/>
    <w:rsid w:val="00E17AC5"/>
    <w:rsid w:val="00E201DD"/>
    <w:rsid w:val="00E202C5"/>
    <w:rsid w:val="00E2196F"/>
    <w:rsid w:val="00E220F1"/>
    <w:rsid w:val="00E22F4F"/>
    <w:rsid w:val="00E23A21"/>
    <w:rsid w:val="00E240B0"/>
    <w:rsid w:val="00E26338"/>
    <w:rsid w:val="00E265BA"/>
    <w:rsid w:val="00E27975"/>
    <w:rsid w:val="00E27AC2"/>
    <w:rsid w:val="00E27F2D"/>
    <w:rsid w:val="00E30C18"/>
    <w:rsid w:val="00E316EA"/>
    <w:rsid w:val="00E33E5A"/>
    <w:rsid w:val="00E34E57"/>
    <w:rsid w:val="00E35E92"/>
    <w:rsid w:val="00E3612A"/>
    <w:rsid w:val="00E37631"/>
    <w:rsid w:val="00E37809"/>
    <w:rsid w:val="00E37D75"/>
    <w:rsid w:val="00E400BB"/>
    <w:rsid w:val="00E400BF"/>
    <w:rsid w:val="00E40C10"/>
    <w:rsid w:val="00E41FC6"/>
    <w:rsid w:val="00E42683"/>
    <w:rsid w:val="00E42DEC"/>
    <w:rsid w:val="00E430E1"/>
    <w:rsid w:val="00E437D3"/>
    <w:rsid w:val="00E43B69"/>
    <w:rsid w:val="00E4409C"/>
    <w:rsid w:val="00E4463D"/>
    <w:rsid w:val="00E4488F"/>
    <w:rsid w:val="00E44C5F"/>
    <w:rsid w:val="00E46435"/>
    <w:rsid w:val="00E4646B"/>
    <w:rsid w:val="00E467F9"/>
    <w:rsid w:val="00E471ED"/>
    <w:rsid w:val="00E478E2"/>
    <w:rsid w:val="00E50EDB"/>
    <w:rsid w:val="00E50FE0"/>
    <w:rsid w:val="00E520D8"/>
    <w:rsid w:val="00E52CA4"/>
    <w:rsid w:val="00E5374B"/>
    <w:rsid w:val="00E537AB"/>
    <w:rsid w:val="00E5404B"/>
    <w:rsid w:val="00E545F6"/>
    <w:rsid w:val="00E5484C"/>
    <w:rsid w:val="00E54EAA"/>
    <w:rsid w:val="00E556BE"/>
    <w:rsid w:val="00E560E0"/>
    <w:rsid w:val="00E5760B"/>
    <w:rsid w:val="00E578F2"/>
    <w:rsid w:val="00E60190"/>
    <w:rsid w:val="00E61F4D"/>
    <w:rsid w:val="00E62A85"/>
    <w:rsid w:val="00E636DA"/>
    <w:rsid w:val="00E650EB"/>
    <w:rsid w:val="00E670C4"/>
    <w:rsid w:val="00E674F6"/>
    <w:rsid w:val="00E706D3"/>
    <w:rsid w:val="00E70E15"/>
    <w:rsid w:val="00E711F1"/>
    <w:rsid w:val="00E718AD"/>
    <w:rsid w:val="00E71DD7"/>
    <w:rsid w:val="00E7227B"/>
    <w:rsid w:val="00E722CB"/>
    <w:rsid w:val="00E72F63"/>
    <w:rsid w:val="00E735BE"/>
    <w:rsid w:val="00E73D9C"/>
    <w:rsid w:val="00E73E17"/>
    <w:rsid w:val="00E744CB"/>
    <w:rsid w:val="00E75940"/>
    <w:rsid w:val="00E75B1B"/>
    <w:rsid w:val="00E75BF0"/>
    <w:rsid w:val="00E75F4E"/>
    <w:rsid w:val="00E76607"/>
    <w:rsid w:val="00E76987"/>
    <w:rsid w:val="00E76EDC"/>
    <w:rsid w:val="00E76F69"/>
    <w:rsid w:val="00E77BD5"/>
    <w:rsid w:val="00E800B8"/>
    <w:rsid w:val="00E8049F"/>
    <w:rsid w:val="00E8082B"/>
    <w:rsid w:val="00E823B1"/>
    <w:rsid w:val="00E83025"/>
    <w:rsid w:val="00E84B9A"/>
    <w:rsid w:val="00E84FE3"/>
    <w:rsid w:val="00E85402"/>
    <w:rsid w:val="00E85716"/>
    <w:rsid w:val="00E85A98"/>
    <w:rsid w:val="00E86A9A"/>
    <w:rsid w:val="00E8725A"/>
    <w:rsid w:val="00E874C8"/>
    <w:rsid w:val="00E90AB9"/>
    <w:rsid w:val="00E90BDC"/>
    <w:rsid w:val="00E91BAB"/>
    <w:rsid w:val="00E9222F"/>
    <w:rsid w:val="00E92865"/>
    <w:rsid w:val="00E937FC"/>
    <w:rsid w:val="00E9388A"/>
    <w:rsid w:val="00E93C97"/>
    <w:rsid w:val="00E94153"/>
    <w:rsid w:val="00E94EC2"/>
    <w:rsid w:val="00E9604B"/>
    <w:rsid w:val="00E97B43"/>
    <w:rsid w:val="00EA037C"/>
    <w:rsid w:val="00EA092E"/>
    <w:rsid w:val="00EA1181"/>
    <w:rsid w:val="00EA1FC5"/>
    <w:rsid w:val="00EA260E"/>
    <w:rsid w:val="00EA2C22"/>
    <w:rsid w:val="00EA3BFE"/>
    <w:rsid w:val="00EA3C7D"/>
    <w:rsid w:val="00EA437B"/>
    <w:rsid w:val="00EA4551"/>
    <w:rsid w:val="00EA5739"/>
    <w:rsid w:val="00EA630A"/>
    <w:rsid w:val="00EA6974"/>
    <w:rsid w:val="00EA70AB"/>
    <w:rsid w:val="00EA7692"/>
    <w:rsid w:val="00EA7DAA"/>
    <w:rsid w:val="00EB1091"/>
    <w:rsid w:val="00EB1438"/>
    <w:rsid w:val="00EB16F9"/>
    <w:rsid w:val="00EB18E2"/>
    <w:rsid w:val="00EB1D49"/>
    <w:rsid w:val="00EB21B5"/>
    <w:rsid w:val="00EB21EC"/>
    <w:rsid w:val="00EB2239"/>
    <w:rsid w:val="00EB26A3"/>
    <w:rsid w:val="00EB300F"/>
    <w:rsid w:val="00EB4241"/>
    <w:rsid w:val="00EB4362"/>
    <w:rsid w:val="00EB4A9E"/>
    <w:rsid w:val="00EB4B0E"/>
    <w:rsid w:val="00EB4B29"/>
    <w:rsid w:val="00EB4DED"/>
    <w:rsid w:val="00EB4F51"/>
    <w:rsid w:val="00EB50C9"/>
    <w:rsid w:val="00EB5527"/>
    <w:rsid w:val="00EB5A59"/>
    <w:rsid w:val="00EB624D"/>
    <w:rsid w:val="00EB62BA"/>
    <w:rsid w:val="00EB7671"/>
    <w:rsid w:val="00EB7BAE"/>
    <w:rsid w:val="00EB7CC0"/>
    <w:rsid w:val="00EB7DF1"/>
    <w:rsid w:val="00EC054E"/>
    <w:rsid w:val="00EC0AC9"/>
    <w:rsid w:val="00EC1A0D"/>
    <w:rsid w:val="00EC3075"/>
    <w:rsid w:val="00EC3E47"/>
    <w:rsid w:val="00EC3F6E"/>
    <w:rsid w:val="00EC4BC4"/>
    <w:rsid w:val="00EC51CA"/>
    <w:rsid w:val="00EC63CF"/>
    <w:rsid w:val="00EC717E"/>
    <w:rsid w:val="00EC7FBF"/>
    <w:rsid w:val="00ED0CE6"/>
    <w:rsid w:val="00ED1053"/>
    <w:rsid w:val="00ED4AA6"/>
    <w:rsid w:val="00ED5C02"/>
    <w:rsid w:val="00ED7FE8"/>
    <w:rsid w:val="00EE0E33"/>
    <w:rsid w:val="00EE1694"/>
    <w:rsid w:val="00EE1ACA"/>
    <w:rsid w:val="00EE265F"/>
    <w:rsid w:val="00EE2B46"/>
    <w:rsid w:val="00EE2D86"/>
    <w:rsid w:val="00EE340D"/>
    <w:rsid w:val="00EE35E9"/>
    <w:rsid w:val="00EE45A7"/>
    <w:rsid w:val="00EE4B52"/>
    <w:rsid w:val="00EE532E"/>
    <w:rsid w:val="00EE5E12"/>
    <w:rsid w:val="00EE669D"/>
    <w:rsid w:val="00EE7ADE"/>
    <w:rsid w:val="00EE7FC5"/>
    <w:rsid w:val="00EF0422"/>
    <w:rsid w:val="00EF1D4A"/>
    <w:rsid w:val="00EF1E5F"/>
    <w:rsid w:val="00EF2143"/>
    <w:rsid w:val="00EF35C3"/>
    <w:rsid w:val="00EF4F49"/>
    <w:rsid w:val="00EF55D0"/>
    <w:rsid w:val="00EF6B66"/>
    <w:rsid w:val="00EF6E48"/>
    <w:rsid w:val="00EF76DD"/>
    <w:rsid w:val="00EF7A43"/>
    <w:rsid w:val="00F001D3"/>
    <w:rsid w:val="00F007A1"/>
    <w:rsid w:val="00F01947"/>
    <w:rsid w:val="00F0284D"/>
    <w:rsid w:val="00F0303A"/>
    <w:rsid w:val="00F0310D"/>
    <w:rsid w:val="00F03895"/>
    <w:rsid w:val="00F04416"/>
    <w:rsid w:val="00F0512F"/>
    <w:rsid w:val="00F05844"/>
    <w:rsid w:val="00F06208"/>
    <w:rsid w:val="00F06513"/>
    <w:rsid w:val="00F070CE"/>
    <w:rsid w:val="00F070E2"/>
    <w:rsid w:val="00F07259"/>
    <w:rsid w:val="00F07A82"/>
    <w:rsid w:val="00F07F9E"/>
    <w:rsid w:val="00F10068"/>
    <w:rsid w:val="00F1059F"/>
    <w:rsid w:val="00F10764"/>
    <w:rsid w:val="00F10B5A"/>
    <w:rsid w:val="00F10D75"/>
    <w:rsid w:val="00F10E74"/>
    <w:rsid w:val="00F110F0"/>
    <w:rsid w:val="00F11563"/>
    <w:rsid w:val="00F117F2"/>
    <w:rsid w:val="00F12505"/>
    <w:rsid w:val="00F129C3"/>
    <w:rsid w:val="00F16A52"/>
    <w:rsid w:val="00F16B00"/>
    <w:rsid w:val="00F17F70"/>
    <w:rsid w:val="00F21E5E"/>
    <w:rsid w:val="00F23AB2"/>
    <w:rsid w:val="00F23BA7"/>
    <w:rsid w:val="00F24034"/>
    <w:rsid w:val="00F24D99"/>
    <w:rsid w:val="00F25166"/>
    <w:rsid w:val="00F251E7"/>
    <w:rsid w:val="00F26D83"/>
    <w:rsid w:val="00F30048"/>
    <w:rsid w:val="00F3008C"/>
    <w:rsid w:val="00F3308B"/>
    <w:rsid w:val="00F333DD"/>
    <w:rsid w:val="00F33630"/>
    <w:rsid w:val="00F34223"/>
    <w:rsid w:val="00F350E6"/>
    <w:rsid w:val="00F3568B"/>
    <w:rsid w:val="00F357D5"/>
    <w:rsid w:val="00F358F8"/>
    <w:rsid w:val="00F35929"/>
    <w:rsid w:val="00F35CD8"/>
    <w:rsid w:val="00F36009"/>
    <w:rsid w:val="00F363F5"/>
    <w:rsid w:val="00F3711F"/>
    <w:rsid w:val="00F37627"/>
    <w:rsid w:val="00F40CE7"/>
    <w:rsid w:val="00F40E27"/>
    <w:rsid w:val="00F41B17"/>
    <w:rsid w:val="00F420ED"/>
    <w:rsid w:val="00F4212A"/>
    <w:rsid w:val="00F42C78"/>
    <w:rsid w:val="00F43B5F"/>
    <w:rsid w:val="00F442FC"/>
    <w:rsid w:val="00F44DBA"/>
    <w:rsid w:val="00F44FB2"/>
    <w:rsid w:val="00F450CC"/>
    <w:rsid w:val="00F47404"/>
    <w:rsid w:val="00F4747C"/>
    <w:rsid w:val="00F47B97"/>
    <w:rsid w:val="00F503F2"/>
    <w:rsid w:val="00F5167F"/>
    <w:rsid w:val="00F52036"/>
    <w:rsid w:val="00F53339"/>
    <w:rsid w:val="00F53C03"/>
    <w:rsid w:val="00F5471F"/>
    <w:rsid w:val="00F55B80"/>
    <w:rsid w:val="00F56115"/>
    <w:rsid w:val="00F57D16"/>
    <w:rsid w:val="00F61046"/>
    <w:rsid w:val="00F611BD"/>
    <w:rsid w:val="00F61BA7"/>
    <w:rsid w:val="00F61D9F"/>
    <w:rsid w:val="00F626F3"/>
    <w:rsid w:val="00F62F24"/>
    <w:rsid w:val="00F643E7"/>
    <w:rsid w:val="00F650B2"/>
    <w:rsid w:val="00F6554C"/>
    <w:rsid w:val="00F65B78"/>
    <w:rsid w:val="00F66B3B"/>
    <w:rsid w:val="00F66DD4"/>
    <w:rsid w:val="00F67A1C"/>
    <w:rsid w:val="00F71A13"/>
    <w:rsid w:val="00F72606"/>
    <w:rsid w:val="00F73829"/>
    <w:rsid w:val="00F746CD"/>
    <w:rsid w:val="00F747A1"/>
    <w:rsid w:val="00F74E90"/>
    <w:rsid w:val="00F74FCA"/>
    <w:rsid w:val="00F752DF"/>
    <w:rsid w:val="00F75994"/>
    <w:rsid w:val="00F75D7C"/>
    <w:rsid w:val="00F775AF"/>
    <w:rsid w:val="00F802A1"/>
    <w:rsid w:val="00F80A1A"/>
    <w:rsid w:val="00F81239"/>
    <w:rsid w:val="00F819C9"/>
    <w:rsid w:val="00F82BF8"/>
    <w:rsid w:val="00F82F0F"/>
    <w:rsid w:val="00F84AD3"/>
    <w:rsid w:val="00F84FFF"/>
    <w:rsid w:val="00F86C91"/>
    <w:rsid w:val="00F86F80"/>
    <w:rsid w:val="00F870AF"/>
    <w:rsid w:val="00F87718"/>
    <w:rsid w:val="00F907CE"/>
    <w:rsid w:val="00F90C6D"/>
    <w:rsid w:val="00F91F47"/>
    <w:rsid w:val="00F92457"/>
    <w:rsid w:val="00F92825"/>
    <w:rsid w:val="00F92863"/>
    <w:rsid w:val="00F92938"/>
    <w:rsid w:val="00F929AD"/>
    <w:rsid w:val="00F934B5"/>
    <w:rsid w:val="00F946A2"/>
    <w:rsid w:val="00F94C33"/>
    <w:rsid w:val="00F95356"/>
    <w:rsid w:val="00F95902"/>
    <w:rsid w:val="00F95E65"/>
    <w:rsid w:val="00F96671"/>
    <w:rsid w:val="00F96B77"/>
    <w:rsid w:val="00F9720E"/>
    <w:rsid w:val="00F9758C"/>
    <w:rsid w:val="00F97886"/>
    <w:rsid w:val="00FA0630"/>
    <w:rsid w:val="00FA1379"/>
    <w:rsid w:val="00FA1A2D"/>
    <w:rsid w:val="00FA3C74"/>
    <w:rsid w:val="00FA3EF7"/>
    <w:rsid w:val="00FA438F"/>
    <w:rsid w:val="00FA4722"/>
    <w:rsid w:val="00FA558F"/>
    <w:rsid w:val="00FA5D26"/>
    <w:rsid w:val="00FA7441"/>
    <w:rsid w:val="00FA7B06"/>
    <w:rsid w:val="00FB0554"/>
    <w:rsid w:val="00FB0A15"/>
    <w:rsid w:val="00FB0E2D"/>
    <w:rsid w:val="00FB1927"/>
    <w:rsid w:val="00FB1BA9"/>
    <w:rsid w:val="00FB1DF2"/>
    <w:rsid w:val="00FB280A"/>
    <w:rsid w:val="00FB3B6E"/>
    <w:rsid w:val="00FB3FCB"/>
    <w:rsid w:val="00FB58AF"/>
    <w:rsid w:val="00FB595C"/>
    <w:rsid w:val="00FB64CA"/>
    <w:rsid w:val="00FB69B5"/>
    <w:rsid w:val="00FB6C9C"/>
    <w:rsid w:val="00FB6E78"/>
    <w:rsid w:val="00FB6ECA"/>
    <w:rsid w:val="00FB7775"/>
    <w:rsid w:val="00FB7FED"/>
    <w:rsid w:val="00FC0529"/>
    <w:rsid w:val="00FC07E3"/>
    <w:rsid w:val="00FC0C3D"/>
    <w:rsid w:val="00FC0EF7"/>
    <w:rsid w:val="00FC225B"/>
    <w:rsid w:val="00FC371F"/>
    <w:rsid w:val="00FC3D2A"/>
    <w:rsid w:val="00FC43B7"/>
    <w:rsid w:val="00FC4B72"/>
    <w:rsid w:val="00FC57D7"/>
    <w:rsid w:val="00FC5954"/>
    <w:rsid w:val="00FC5EBA"/>
    <w:rsid w:val="00FC62BB"/>
    <w:rsid w:val="00FC67EA"/>
    <w:rsid w:val="00FD0BFD"/>
    <w:rsid w:val="00FD153A"/>
    <w:rsid w:val="00FD210E"/>
    <w:rsid w:val="00FD2521"/>
    <w:rsid w:val="00FD2F3C"/>
    <w:rsid w:val="00FD31A1"/>
    <w:rsid w:val="00FD3E98"/>
    <w:rsid w:val="00FD5D60"/>
    <w:rsid w:val="00FD5DC8"/>
    <w:rsid w:val="00FD6100"/>
    <w:rsid w:val="00FD6B4A"/>
    <w:rsid w:val="00FD7672"/>
    <w:rsid w:val="00FD7BE2"/>
    <w:rsid w:val="00FE054A"/>
    <w:rsid w:val="00FE084F"/>
    <w:rsid w:val="00FE15FD"/>
    <w:rsid w:val="00FE1686"/>
    <w:rsid w:val="00FE1D6E"/>
    <w:rsid w:val="00FE2282"/>
    <w:rsid w:val="00FE2A44"/>
    <w:rsid w:val="00FE2CA8"/>
    <w:rsid w:val="00FE3192"/>
    <w:rsid w:val="00FE38ED"/>
    <w:rsid w:val="00FE3D62"/>
    <w:rsid w:val="00FE5758"/>
    <w:rsid w:val="00FE5DBA"/>
    <w:rsid w:val="00FE6AFA"/>
    <w:rsid w:val="00FE72C2"/>
    <w:rsid w:val="00FE7665"/>
    <w:rsid w:val="00FE7E43"/>
    <w:rsid w:val="00FF1349"/>
    <w:rsid w:val="00FF1420"/>
    <w:rsid w:val="00FF1642"/>
    <w:rsid w:val="00FF17E5"/>
    <w:rsid w:val="00FF1B68"/>
    <w:rsid w:val="00FF2635"/>
    <w:rsid w:val="00FF2BFF"/>
    <w:rsid w:val="00FF422D"/>
    <w:rsid w:val="00FF584A"/>
    <w:rsid w:val="00FF605E"/>
    <w:rsid w:val="00FF61DC"/>
    <w:rsid w:val="00FF62EA"/>
    <w:rsid w:val="00FF6D73"/>
    <w:rsid w:val="00FF711B"/>
    <w:rsid w:val="00FF7D7B"/>
    <w:rsid w:val="00FF7DB5"/>
    <w:rsid w:val="0401F838"/>
    <w:rsid w:val="050638A3"/>
    <w:rsid w:val="060EEC27"/>
    <w:rsid w:val="06CF078D"/>
    <w:rsid w:val="079046C7"/>
    <w:rsid w:val="0A13A225"/>
    <w:rsid w:val="0B80AFC8"/>
    <w:rsid w:val="0C6571EB"/>
    <w:rsid w:val="0CE58711"/>
    <w:rsid w:val="0DA3AD10"/>
    <w:rsid w:val="0F93C9EE"/>
    <w:rsid w:val="11807E9C"/>
    <w:rsid w:val="126F9FBC"/>
    <w:rsid w:val="1368A053"/>
    <w:rsid w:val="13B7F5A4"/>
    <w:rsid w:val="149CCC69"/>
    <w:rsid w:val="158E8FA3"/>
    <w:rsid w:val="15ADD066"/>
    <w:rsid w:val="16467686"/>
    <w:rsid w:val="1A12310E"/>
    <w:rsid w:val="1B4B4B88"/>
    <w:rsid w:val="1CA99A92"/>
    <w:rsid w:val="1D95B017"/>
    <w:rsid w:val="1D9DB7C6"/>
    <w:rsid w:val="1E5D937E"/>
    <w:rsid w:val="1E687D70"/>
    <w:rsid w:val="1E80F799"/>
    <w:rsid w:val="20D6FE9A"/>
    <w:rsid w:val="20E542B1"/>
    <w:rsid w:val="234067C9"/>
    <w:rsid w:val="2841C637"/>
    <w:rsid w:val="286A6A68"/>
    <w:rsid w:val="29F3C5B5"/>
    <w:rsid w:val="2B30F85C"/>
    <w:rsid w:val="2F04F9D6"/>
    <w:rsid w:val="33C7D4C3"/>
    <w:rsid w:val="33F8B28D"/>
    <w:rsid w:val="3422E46F"/>
    <w:rsid w:val="3426C72D"/>
    <w:rsid w:val="34A1A85F"/>
    <w:rsid w:val="35BEB4D0"/>
    <w:rsid w:val="3A6C450F"/>
    <w:rsid w:val="3D80DF3F"/>
    <w:rsid w:val="3E5D805E"/>
    <w:rsid w:val="3FD509E6"/>
    <w:rsid w:val="42201497"/>
    <w:rsid w:val="422FC0BA"/>
    <w:rsid w:val="426A5D8F"/>
    <w:rsid w:val="438D2759"/>
    <w:rsid w:val="4531387F"/>
    <w:rsid w:val="46D350BF"/>
    <w:rsid w:val="46EA7BAE"/>
    <w:rsid w:val="47C27DFB"/>
    <w:rsid w:val="483B3980"/>
    <w:rsid w:val="498923F8"/>
    <w:rsid w:val="4A740C12"/>
    <w:rsid w:val="4B4A89AD"/>
    <w:rsid w:val="4E568A31"/>
    <w:rsid w:val="4EE0EE26"/>
    <w:rsid w:val="50B06C4D"/>
    <w:rsid w:val="52A220CB"/>
    <w:rsid w:val="52F3BEDA"/>
    <w:rsid w:val="544BD72F"/>
    <w:rsid w:val="545A725D"/>
    <w:rsid w:val="54B24804"/>
    <w:rsid w:val="54E0B8DC"/>
    <w:rsid w:val="5685C90D"/>
    <w:rsid w:val="569CF53C"/>
    <w:rsid w:val="5729341C"/>
    <w:rsid w:val="58DD47CE"/>
    <w:rsid w:val="58E10AA3"/>
    <w:rsid w:val="58F0636D"/>
    <w:rsid w:val="59468869"/>
    <w:rsid w:val="5A7F0DAC"/>
    <w:rsid w:val="5CD9DAB3"/>
    <w:rsid w:val="5E73F129"/>
    <w:rsid w:val="5F038092"/>
    <w:rsid w:val="6519176C"/>
    <w:rsid w:val="663738DD"/>
    <w:rsid w:val="6776E78B"/>
    <w:rsid w:val="67D54EBE"/>
    <w:rsid w:val="6808FBC3"/>
    <w:rsid w:val="69773D19"/>
    <w:rsid w:val="69AFF4CC"/>
    <w:rsid w:val="6B10AF54"/>
    <w:rsid w:val="6B2903BB"/>
    <w:rsid w:val="6C78742E"/>
    <w:rsid w:val="6DD78683"/>
    <w:rsid w:val="6E586642"/>
    <w:rsid w:val="6EC98720"/>
    <w:rsid w:val="6FF1E7BD"/>
    <w:rsid w:val="769C11A5"/>
    <w:rsid w:val="771BD193"/>
    <w:rsid w:val="7886A675"/>
    <w:rsid w:val="7969F7B7"/>
    <w:rsid w:val="79A07FD5"/>
    <w:rsid w:val="79BB047D"/>
    <w:rsid w:val="7B9C66D4"/>
    <w:rsid w:val="7D1D1709"/>
    <w:rsid w:val="7D5C797F"/>
    <w:rsid w:val="7F9DFF56"/>
  </w:rsids>
  <m:mathPr>
    <m:mathFont m:val="Cambria Math"/>
    <m:brkBin m:val="before"/>
    <m:brkBinSub m:val="--"/>
    <m:smallFrac m:val="0"/>
    <m:dispDef/>
    <m:lMargin m:val="0"/>
    <m:rMargin m:val="0"/>
    <m:defJc m:val="centerGroup"/>
    <m:wrapIndent m:val="1440"/>
    <m:intLim m:val="subSup"/>
    <m:naryLim m:val="undOvr"/>
  </m:mathPr>
  <w:themeFontLang w:val="de-CH"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92CF823"/>
  <w15:docId w15:val="{E769F336-DD6B-43BD-8EDC-1D2EEB26F4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2"/>
        <w:szCs w:val="22"/>
        <w:lang w:val="de-CH" w:eastAsia="de-CH" w:bidi="ar-SA"/>
      </w:rPr>
    </w:rPrDefault>
    <w:pPrDefault/>
  </w:docDefaults>
  <w:latentStyles w:defLockedState="0" w:defUIPriority="99" w:defSemiHidden="0" w:defUnhideWhenUsed="0" w:defQFormat="0" w:count="376">
    <w:lsdException w:name="Normal" w:locked="1" w:uiPriority="0" w:qFormat="1"/>
    <w:lsdException w:name="heading 1" w:locked="1" w:semiHidden="1" w:uiPriority="0" w:qFormat="1"/>
    <w:lsdException w:name="heading 2" w:locked="1" w:semiHidden="1" w:uiPriority="0" w:qFormat="1"/>
    <w:lsdException w:name="heading 3" w:locked="1" w:semiHidden="1" w:uiPriority="0" w:unhideWhenUsed="1" w:qFormat="1"/>
    <w:lsdException w:name="heading 4" w:locked="1" w:semiHidden="1" w:uiPriority="0" w:qFormat="1"/>
    <w:lsdException w:name="heading 5" w:locked="1" w:uiPriority="0"/>
    <w:lsdException w:name="heading 6" w:locked="1" w:semiHidden="1" w:uiPriority="0"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0"/>
    <w:lsdException w:name="toc 2" w:locked="1" w:semiHidden="1" w:uiPriority="0"/>
    <w:lsdException w:name="toc 3" w:locked="1" w:semiHidden="1" w:uiPriority="0"/>
    <w:lsdException w:name="toc 4" w:locked="1" w:semiHidden="1" w:uiPriority="0"/>
    <w:lsdException w:name="toc 5" w:locked="1" w:semiHidden="1" w:uiPriority="0"/>
    <w:lsdException w:name="toc 6" w:locked="1" w:semiHidden="1" w:uiPriority="0"/>
    <w:lsdException w:name="toc 7" w:locked="1" w:semiHidden="1" w:uiPriority="0"/>
    <w:lsdException w:name="toc 8" w:locked="1" w:semiHidden="1" w:uiPriority="0"/>
    <w:lsdException w:name="toc 9" w:locked="1" w:semiHidden="1" w:uiPriority="0"/>
    <w:lsdException w:name="Normal Indent" w:semiHidden="1" w:unhideWhenUsed="1"/>
    <w:lsdException w:name="footnote text" w:semiHidden="1" w:unhideWhenUsed="1"/>
    <w:lsdException w:name="annotation text" w:locked="1" w:semiHidden="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semiHidden="1" w:uiPriority="0" w:qFormat="1"/>
    <w:lsdException w:name="Closing" w:semiHidden="1" w:unhideWhenUsed="1"/>
    <w:lsdException w:name="Signature" w:semiHidden="1" w:unhideWhenUsed="1"/>
    <w:lsdException w:name="Default Paragraph Font" w:locked="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semiHidden="1" w:uiPriority="0"/>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semiHidden="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semiHidden="1" w:uiPriority="6"/>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lsdException w:name="Intense Quote" w:semiHidden="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lsdException w:name="Intense Emphasis" w:semiHidden="1" w:uiPriority="21"/>
    <w:lsdException w:name="Subtle Reference" w:semiHidden="1" w:uiPriority="31"/>
    <w:lsdException w:name="Intense Reference" w:semiHidden="1" w:uiPriority="32"/>
    <w:lsdException w:name="Book Title" w:semiHidden="1"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semiHidden/>
    <w:qFormat/>
    <w:rsid w:val="00F110F0"/>
    <w:rPr>
      <w:sz w:val="24"/>
      <w:szCs w:val="24"/>
    </w:rPr>
  </w:style>
  <w:style w:type="paragraph" w:styleId="Heading1">
    <w:name w:val="heading 1"/>
    <w:basedOn w:val="Normal"/>
    <w:next w:val="Normal"/>
    <w:link w:val="Heading1Char"/>
    <w:semiHidden/>
    <w:qFormat/>
    <w:locked/>
    <w:rsid w:val="001D2B9C"/>
    <w:pPr>
      <w:keepNext/>
      <w:keepLines/>
      <w:spacing w:before="240"/>
      <w:outlineLvl w:val="0"/>
    </w:pPr>
    <w:rPr>
      <w:rFonts w:asciiTheme="majorHAnsi" w:eastAsiaTheme="majorEastAsia" w:hAnsiTheme="majorHAnsi" w:cstheme="majorBidi"/>
      <w:color w:val="CC7401" w:themeColor="accent1" w:themeShade="BF"/>
      <w:sz w:val="32"/>
      <w:szCs w:val="32"/>
    </w:rPr>
  </w:style>
  <w:style w:type="paragraph" w:styleId="Heading2">
    <w:name w:val="heading 2"/>
    <w:basedOn w:val="Normal"/>
    <w:next w:val="Normal"/>
    <w:link w:val="Heading2Char"/>
    <w:semiHidden/>
    <w:qFormat/>
    <w:locked/>
    <w:rsid w:val="001D44D4"/>
    <w:pPr>
      <w:keepNext/>
      <w:keepLines/>
      <w:spacing w:before="40"/>
      <w:outlineLvl w:val="1"/>
    </w:pPr>
    <w:rPr>
      <w:rFonts w:asciiTheme="majorHAnsi" w:eastAsiaTheme="majorEastAsia" w:hAnsiTheme="majorHAnsi" w:cstheme="majorBidi"/>
      <w:color w:val="CC7401" w:themeColor="accent1" w:themeShade="BF"/>
      <w:sz w:val="26"/>
      <w:szCs w:val="26"/>
    </w:rPr>
  </w:style>
  <w:style w:type="paragraph" w:styleId="Heading3">
    <w:name w:val="heading 3"/>
    <w:basedOn w:val="Normal"/>
    <w:next w:val="Normal"/>
    <w:link w:val="Heading3Char"/>
    <w:semiHidden/>
    <w:qFormat/>
    <w:locked/>
    <w:rsid w:val="00A628AA"/>
    <w:pPr>
      <w:keepNext/>
      <w:keepLines/>
      <w:spacing w:before="200"/>
      <w:outlineLvl w:val="2"/>
    </w:pPr>
    <w:rPr>
      <w:rFonts w:asciiTheme="majorHAnsi" w:eastAsiaTheme="majorEastAsia" w:hAnsiTheme="majorHAnsi" w:cstheme="majorBidi"/>
      <w:b/>
      <w:bCs/>
      <w:color w:val="FE9915" w:themeColor="accent1"/>
    </w:rPr>
  </w:style>
  <w:style w:type="paragraph" w:styleId="Heading5">
    <w:name w:val="heading 5"/>
    <w:basedOn w:val="Normal"/>
    <w:link w:val="Heading5Char"/>
    <w:uiPriority w:val="99"/>
    <w:semiHidden/>
    <w:rsid w:val="00D37724"/>
    <w:pPr>
      <w:outlineLvl w:val="4"/>
    </w:pPr>
    <w:rPr>
      <w:rFonts w:ascii="Arial" w:hAnsi="Arial" w:cs="Arial"/>
      <w:b/>
      <w:bCs/>
      <w:color w:val="0082A1"/>
      <w:sz w:val="18"/>
      <w:szCs w:val="18"/>
      <w:lang w:val="de-DE" w:eastAsia="de-DE"/>
    </w:rPr>
  </w:style>
  <w:style w:type="paragraph" w:styleId="Heading7">
    <w:name w:val="heading 7"/>
    <w:basedOn w:val="Normal"/>
    <w:next w:val="Normal"/>
    <w:link w:val="Heading7Char"/>
    <w:semiHidden/>
    <w:unhideWhenUsed/>
    <w:qFormat/>
    <w:locked/>
    <w:rsid w:val="00EA3C7D"/>
    <w:pPr>
      <w:keepNext/>
      <w:keepLines/>
      <w:spacing w:before="40"/>
      <w:outlineLvl w:val="6"/>
    </w:pPr>
    <w:rPr>
      <w:rFonts w:asciiTheme="majorHAnsi" w:eastAsiaTheme="majorEastAsia" w:hAnsiTheme="majorHAnsi" w:cstheme="majorBidi"/>
      <w:i/>
      <w:iCs/>
      <w:color w:val="884D0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5Char">
    <w:name w:val="Heading 5 Char"/>
    <w:basedOn w:val="DefaultParagraphFont"/>
    <w:link w:val="Heading5"/>
    <w:uiPriority w:val="99"/>
    <w:semiHidden/>
    <w:locked/>
    <w:rsid w:val="0019046B"/>
    <w:rPr>
      <w:rFonts w:ascii="Arial" w:hAnsi="Arial" w:cs="Arial"/>
      <w:b/>
      <w:bCs/>
      <w:color w:val="0082A1"/>
      <w:sz w:val="18"/>
      <w:szCs w:val="18"/>
      <w:lang w:val="de-DE" w:eastAsia="de-DE"/>
    </w:rPr>
  </w:style>
  <w:style w:type="table" w:styleId="TableGrid">
    <w:name w:val="Table Grid"/>
    <w:basedOn w:val="TableNormal"/>
    <w:uiPriority w:val="99"/>
    <w:rsid w:val="00CB4298"/>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ocumentMap">
    <w:name w:val="Document Map"/>
    <w:basedOn w:val="Normal"/>
    <w:link w:val="DocumentMapChar"/>
    <w:uiPriority w:val="99"/>
    <w:semiHidden/>
    <w:rsid w:val="00152DCF"/>
    <w:pPr>
      <w:shd w:val="clear" w:color="auto" w:fill="000080"/>
    </w:pPr>
    <w:rPr>
      <w:rFonts w:ascii="Tahoma" w:hAnsi="Tahoma" w:cs="Tahoma"/>
      <w:sz w:val="20"/>
      <w:szCs w:val="20"/>
    </w:rPr>
  </w:style>
  <w:style w:type="character" w:customStyle="1" w:styleId="DocumentMapChar">
    <w:name w:val="Document Map Char"/>
    <w:basedOn w:val="DefaultParagraphFont"/>
    <w:link w:val="DocumentMap"/>
    <w:uiPriority w:val="99"/>
    <w:semiHidden/>
    <w:locked/>
    <w:rsid w:val="00813F5C"/>
    <w:rPr>
      <w:rFonts w:cs="Times New Roman"/>
      <w:sz w:val="2"/>
    </w:rPr>
  </w:style>
  <w:style w:type="character" w:styleId="Strong">
    <w:name w:val="Strong"/>
    <w:basedOn w:val="DefaultParagraphFont"/>
    <w:uiPriority w:val="22"/>
    <w:qFormat/>
    <w:rsid w:val="00EC0AC9"/>
    <w:rPr>
      <w:rFonts w:cs="Times New Roman"/>
      <w:b/>
      <w:bCs/>
    </w:rPr>
  </w:style>
  <w:style w:type="character" w:customStyle="1" w:styleId="Heading3Char">
    <w:name w:val="Heading 3 Char"/>
    <w:basedOn w:val="DefaultParagraphFont"/>
    <w:link w:val="Heading3"/>
    <w:semiHidden/>
    <w:rsid w:val="0019046B"/>
    <w:rPr>
      <w:rFonts w:asciiTheme="majorHAnsi" w:eastAsiaTheme="majorEastAsia" w:hAnsiTheme="majorHAnsi" w:cstheme="majorBidi"/>
      <w:b/>
      <w:bCs/>
      <w:color w:val="FE9915" w:themeColor="accent1"/>
      <w:sz w:val="24"/>
      <w:szCs w:val="24"/>
    </w:rPr>
  </w:style>
  <w:style w:type="paragraph" w:customStyle="1" w:styleId="BSITitel">
    <w:name w:val="BSI Titel"/>
    <w:basedOn w:val="Normal"/>
    <w:qFormat/>
    <w:rsid w:val="00826A38"/>
    <w:pPr>
      <w:spacing w:after="320"/>
    </w:pPr>
    <w:rPr>
      <w:rFonts w:asciiTheme="minorHAnsi" w:hAnsiTheme="minorHAnsi" w:cstheme="minorHAnsi"/>
      <w:b/>
      <w:color w:val="0082A1" w:themeColor="accent2"/>
      <w:sz w:val="36"/>
      <w:szCs w:val="36"/>
    </w:rPr>
  </w:style>
  <w:style w:type="paragraph" w:customStyle="1" w:styleId="BSIUntertitel">
    <w:name w:val="BSI Untertitel"/>
    <w:basedOn w:val="Normal"/>
    <w:uiPriority w:val="1"/>
    <w:qFormat/>
    <w:rsid w:val="00C7448D"/>
    <w:pPr>
      <w:spacing w:after="320" w:line="360" w:lineRule="atLeast"/>
    </w:pPr>
    <w:rPr>
      <w:rFonts w:asciiTheme="minorHAnsi" w:eastAsiaTheme="minorHAnsi" w:hAnsiTheme="minorHAnsi" w:cstheme="minorHAnsi"/>
      <w:b/>
      <w:color w:val="000000" w:themeColor="text1"/>
      <w:sz w:val="28"/>
      <w:szCs w:val="28"/>
      <w:lang w:eastAsia="en-US"/>
    </w:rPr>
  </w:style>
  <w:style w:type="paragraph" w:customStyle="1" w:styleId="Teaser">
    <w:name w:val="Teaser"/>
    <w:basedOn w:val="Normal"/>
    <w:uiPriority w:val="2"/>
    <w:qFormat/>
    <w:rsid w:val="00C7448D"/>
    <w:pPr>
      <w:spacing w:after="320" w:line="360" w:lineRule="auto"/>
    </w:pPr>
    <w:rPr>
      <w:rFonts w:asciiTheme="minorHAnsi" w:eastAsiaTheme="minorHAnsi" w:hAnsiTheme="minorHAnsi" w:cstheme="minorHAnsi"/>
      <w:b/>
      <w:sz w:val="22"/>
      <w:szCs w:val="22"/>
      <w:lang w:eastAsia="en-US"/>
    </w:rPr>
  </w:style>
  <w:style w:type="paragraph" w:customStyle="1" w:styleId="Zwischentitel">
    <w:name w:val="Zwischentitel"/>
    <w:basedOn w:val="Normal"/>
    <w:qFormat/>
    <w:rsid w:val="00C7448D"/>
    <w:pPr>
      <w:autoSpaceDE w:val="0"/>
      <w:autoSpaceDN w:val="0"/>
      <w:adjustRightInd w:val="0"/>
      <w:spacing w:line="360" w:lineRule="auto"/>
    </w:pPr>
    <w:rPr>
      <w:rFonts w:asciiTheme="minorHAnsi" w:hAnsiTheme="minorHAnsi" w:cstheme="minorHAnsi"/>
      <w:b/>
      <w:color w:val="0082A1" w:themeColor="accent2"/>
      <w:sz w:val="22"/>
      <w:szCs w:val="22"/>
    </w:rPr>
  </w:style>
  <w:style w:type="paragraph" w:customStyle="1" w:styleId="Fliesstext">
    <w:name w:val="Fliesstext"/>
    <w:basedOn w:val="Teaser"/>
    <w:uiPriority w:val="3"/>
    <w:qFormat/>
    <w:rsid w:val="00FE6AFA"/>
    <w:rPr>
      <w:b w:val="0"/>
    </w:rPr>
  </w:style>
  <w:style w:type="paragraph" w:styleId="BalloonText">
    <w:name w:val="Balloon Text"/>
    <w:basedOn w:val="Normal"/>
    <w:link w:val="BalloonTextChar"/>
    <w:uiPriority w:val="99"/>
    <w:semiHidden/>
    <w:unhideWhenUsed/>
    <w:rsid w:val="00FE6AFA"/>
    <w:rPr>
      <w:rFonts w:ascii="Tahoma" w:hAnsi="Tahoma" w:cs="Tahoma"/>
      <w:sz w:val="16"/>
      <w:szCs w:val="16"/>
    </w:rPr>
  </w:style>
  <w:style w:type="character" w:customStyle="1" w:styleId="BalloonTextChar">
    <w:name w:val="Balloon Text Char"/>
    <w:basedOn w:val="DefaultParagraphFont"/>
    <w:link w:val="BalloonText"/>
    <w:uiPriority w:val="99"/>
    <w:semiHidden/>
    <w:rsid w:val="00FE6AFA"/>
    <w:rPr>
      <w:rFonts w:ascii="Tahoma" w:hAnsi="Tahoma" w:cs="Tahoma"/>
      <w:sz w:val="16"/>
      <w:szCs w:val="16"/>
    </w:rPr>
  </w:style>
  <w:style w:type="paragraph" w:styleId="Revision">
    <w:name w:val="Revision"/>
    <w:hidden/>
    <w:uiPriority w:val="99"/>
    <w:semiHidden/>
    <w:rsid w:val="00D953B6"/>
    <w:rPr>
      <w:sz w:val="24"/>
      <w:szCs w:val="24"/>
    </w:rPr>
  </w:style>
  <w:style w:type="paragraph" w:customStyle="1" w:styleId="Boilerplate">
    <w:name w:val="Boilerplate"/>
    <w:basedOn w:val="Normal"/>
    <w:uiPriority w:val="5"/>
    <w:rsid w:val="00C7448D"/>
    <w:pPr>
      <w:spacing w:line="280" w:lineRule="atLeast"/>
      <w:jc w:val="both"/>
    </w:pPr>
    <w:rPr>
      <w:rFonts w:asciiTheme="minorHAnsi" w:hAnsiTheme="minorHAnsi"/>
      <w:sz w:val="22"/>
      <w:szCs w:val="20"/>
    </w:rPr>
  </w:style>
  <w:style w:type="paragraph" w:styleId="Header">
    <w:name w:val="header"/>
    <w:basedOn w:val="Normal"/>
    <w:link w:val="HeaderChar"/>
    <w:uiPriority w:val="99"/>
    <w:semiHidden/>
    <w:rsid w:val="00B8639F"/>
    <w:pPr>
      <w:tabs>
        <w:tab w:val="center" w:pos="4536"/>
        <w:tab w:val="right" w:pos="9072"/>
      </w:tabs>
    </w:pPr>
  </w:style>
  <w:style w:type="character" w:customStyle="1" w:styleId="HeaderChar">
    <w:name w:val="Header Char"/>
    <w:basedOn w:val="DefaultParagraphFont"/>
    <w:link w:val="Header"/>
    <w:uiPriority w:val="99"/>
    <w:semiHidden/>
    <w:rsid w:val="00F110F0"/>
    <w:rPr>
      <w:sz w:val="24"/>
      <w:szCs w:val="24"/>
    </w:rPr>
  </w:style>
  <w:style w:type="paragraph" w:styleId="Footer">
    <w:name w:val="footer"/>
    <w:basedOn w:val="Normal"/>
    <w:link w:val="FooterChar"/>
    <w:uiPriority w:val="99"/>
    <w:semiHidden/>
    <w:rsid w:val="00B8639F"/>
    <w:pPr>
      <w:tabs>
        <w:tab w:val="center" w:pos="4536"/>
        <w:tab w:val="right" w:pos="9072"/>
      </w:tabs>
    </w:pPr>
  </w:style>
  <w:style w:type="character" w:customStyle="1" w:styleId="FooterChar">
    <w:name w:val="Footer Char"/>
    <w:basedOn w:val="DefaultParagraphFont"/>
    <w:link w:val="Footer"/>
    <w:uiPriority w:val="99"/>
    <w:semiHidden/>
    <w:rsid w:val="00F110F0"/>
    <w:rPr>
      <w:sz w:val="24"/>
      <w:szCs w:val="24"/>
    </w:rPr>
  </w:style>
  <w:style w:type="character" w:customStyle="1" w:styleId="IntroZchn">
    <w:name w:val="Intro Zchn"/>
    <w:basedOn w:val="DefaultParagraphFont"/>
    <w:link w:val="Intro"/>
    <w:uiPriority w:val="2"/>
    <w:locked/>
    <w:rsid w:val="0074734F"/>
    <w:rPr>
      <w:rFonts w:ascii="Calibri" w:hAnsi="Calibri" w:cstheme="minorHAnsi"/>
      <w:sz w:val="24"/>
      <w:szCs w:val="24"/>
    </w:rPr>
  </w:style>
  <w:style w:type="paragraph" w:customStyle="1" w:styleId="Intro">
    <w:name w:val="Intro"/>
    <w:basedOn w:val="Normal"/>
    <w:link w:val="IntroZchn"/>
    <w:uiPriority w:val="2"/>
    <w:qFormat/>
    <w:rsid w:val="0074734F"/>
    <w:pPr>
      <w:spacing w:after="320" w:line="320" w:lineRule="atLeast"/>
      <w:ind w:left="567"/>
    </w:pPr>
    <w:rPr>
      <w:rFonts w:ascii="Calibri" w:hAnsi="Calibri" w:cstheme="minorHAnsi"/>
    </w:rPr>
  </w:style>
  <w:style w:type="character" w:customStyle="1" w:styleId="Ohne">
    <w:name w:val="Ohne"/>
    <w:rsid w:val="00F74FCA"/>
  </w:style>
  <w:style w:type="character" w:customStyle="1" w:styleId="Hyperlink4">
    <w:name w:val="Hyperlink.4"/>
    <w:basedOn w:val="Ohne"/>
    <w:rsid w:val="00F74FCA"/>
    <w:rPr>
      <w:rFonts w:ascii="Calibri" w:eastAsia="Calibri" w:hAnsi="Calibri" w:cs="Calibri" w:hint="default"/>
      <w:color w:val="0082A1"/>
      <w:sz w:val="22"/>
      <w:szCs w:val="22"/>
      <w:u w:color="0082A1"/>
    </w:rPr>
  </w:style>
  <w:style w:type="paragraph" w:customStyle="1" w:styleId="paragraph">
    <w:name w:val="paragraph"/>
    <w:basedOn w:val="Normal"/>
    <w:rsid w:val="00AC25FD"/>
    <w:pPr>
      <w:spacing w:before="100" w:beforeAutospacing="1" w:after="100" w:afterAutospacing="1"/>
    </w:pPr>
    <w:rPr>
      <w:lang w:val="en-GB" w:eastAsia="zh-CN"/>
    </w:rPr>
  </w:style>
  <w:style w:type="character" w:customStyle="1" w:styleId="normaltextrun">
    <w:name w:val="normaltextrun"/>
    <w:basedOn w:val="DefaultParagraphFont"/>
    <w:rsid w:val="00AC25FD"/>
  </w:style>
  <w:style w:type="character" w:customStyle="1" w:styleId="eop">
    <w:name w:val="eop"/>
    <w:basedOn w:val="DefaultParagraphFont"/>
    <w:rsid w:val="00AC25FD"/>
  </w:style>
  <w:style w:type="character" w:customStyle="1" w:styleId="pagebreaktextspan">
    <w:name w:val="pagebreaktextspan"/>
    <w:basedOn w:val="DefaultParagraphFont"/>
    <w:rsid w:val="00AC25FD"/>
  </w:style>
  <w:style w:type="character" w:customStyle="1" w:styleId="scxw126731418">
    <w:name w:val="scxw126731418"/>
    <w:basedOn w:val="DefaultParagraphFont"/>
    <w:rsid w:val="00AC25FD"/>
  </w:style>
  <w:style w:type="character" w:customStyle="1" w:styleId="spellingerror">
    <w:name w:val="spellingerror"/>
    <w:basedOn w:val="DefaultParagraphFont"/>
    <w:rsid w:val="00AC25FD"/>
  </w:style>
  <w:style w:type="character" w:styleId="CommentReference">
    <w:name w:val="annotation reference"/>
    <w:basedOn w:val="DefaultParagraphFont"/>
    <w:uiPriority w:val="99"/>
    <w:semiHidden/>
    <w:rsid w:val="003768B4"/>
    <w:rPr>
      <w:sz w:val="16"/>
      <w:szCs w:val="16"/>
    </w:rPr>
  </w:style>
  <w:style w:type="paragraph" w:styleId="CommentText">
    <w:name w:val="annotation text"/>
    <w:basedOn w:val="Normal"/>
    <w:link w:val="CommentTextChar"/>
    <w:uiPriority w:val="99"/>
    <w:semiHidden/>
    <w:locked/>
    <w:rsid w:val="003768B4"/>
    <w:rPr>
      <w:sz w:val="20"/>
      <w:szCs w:val="20"/>
    </w:rPr>
  </w:style>
  <w:style w:type="character" w:customStyle="1" w:styleId="CommentTextChar">
    <w:name w:val="Comment Text Char"/>
    <w:basedOn w:val="DefaultParagraphFont"/>
    <w:link w:val="CommentText"/>
    <w:uiPriority w:val="99"/>
    <w:semiHidden/>
    <w:rsid w:val="003768B4"/>
    <w:rPr>
      <w:sz w:val="20"/>
      <w:szCs w:val="20"/>
    </w:rPr>
  </w:style>
  <w:style w:type="paragraph" w:styleId="CommentSubject">
    <w:name w:val="annotation subject"/>
    <w:basedOn w:val="CommentText"/>
    <w:next w:val="CommentText"/>
    <w:link w:val="CommentSubjectChar"/>
    <w:uiPriority w:val="99"/>
    <w:semiHidden/>
    <w:unhideWhenUsed/>
    <w:rsid w:val="003768B4"/>
    <w:rPr>
      <w:b/>
      <w:bCs/>
    </w:rPr>
  </w:style>
  <w:style w:type="character" w:customStyle="1" w:styleId="CommentSubjectChar">
    <w:name w:val="Comment Subject Char"/>
    <w:basedOn w:val="CommentTextChar"/>
    <w:link w:val="CommentSubject"/>
    <w:uiPriority w:val="99"/>
    <w:semiHidden/>
    <w:rsid w:val="003768B4"/>
    <w:rPr>
      <w:b/>
      <w:bCs/>
      <w:sz w:val="20"/>
      <w:szCs w:val="20"/>
    </w:rPr>
  </w:style>
  <w:style w:type="paragraph" w:styleId="ListParagraph">
    <w:name w:val="List Paragraph"/>
    <w:basedOn w:val="Normal"/>
    <w:uiPriority w:val="34"/>
    <w:qFormat/>
    <w:rsid w:val="00D24852"/>
    <w:pPr>
      <w:ind w:left="720"/>
    </w:pPr>
    <w:rPr>
      <w:rFonts w:ascii="Calibri" w:eastAsiaTheme="minorEastAsia" w:hAnsi="Calibri" w:cs="Calibri"/>
      <w:sz w:val="22"/>
      <w:szCs w:val="22"/>
      <w:lang w:val="en-GB" w:eastAsia="zh-CN"/>
    </w:rPr>
  </w:style>
  <w:style w:type="character" w:styleId="Hyperlink">
    <w:name w:val="Hyperlink"/>
    <w:basedOn w:val="DefaultParagraphFont"/>
    <w:uiPriority w:val="99"/>
    <w:unhideWhenUsed/>
    <w:rsid w:val="00A2397C"/>
    <w:rPr>
      <w:color w:val="000000" w:themeColor="hyperlink"/>
      <w:u w:val="single"/>
    </w:rPr>
  </w:style>
  <w:style w:type="character" w:customStyle="1" w:styleId="NichtaufgelsteErwhnung1">
    <w:name w:val="Nicht aufgelöste Erwähnung1"/>
    <w:basedOn w:val="DefaultParagraphFont"/>
    <w:uiPriority w:val="99"/>
    <w:semiHidden/>
    <w:unhideWhenUsed/>
    <w:rsid w:val="00A2397C"/>
    <w:rPr>
      <w:color w:val="605E5C"/>
      <w:shd w:val="clear" w:color="auto" w:fill="E1DFDD"/>
    </w:rPr>
  </w:style>
  <w:style w:type="paragraph" w:styleId="NormalWeb">
    <w:name w:val="Normal (Web)"/>
    <w:basedOn w:val="Normal"/>
    <w:uiPriority w:val="99"/>
    <w:semiHidden/>
    <w:unhideWhenUsed/>
    <w:rsid w:val="005F4C88"/>
    <w:pPr>
      <w:spacing w:before="100" w:beforeAutospacing="1" w:after="100" w:afterAutospacing="1"/>
    </w:pPr>
    <w:rPr>
      <w:lang w:val="de-DE" w:eastAsia="de-DE"/>
    </w:rPr>
  </w:style>
  <w:style w:type="paragraph" w:styleId="BodyText">
    <w:name w:val="Body Text"/>
    <w:basedOn w:val="Normal"/>
    <w:link w:val="BodyTextChar"/>
    <w:rsid w:val="002320F1"/>
    <w:pPr>
      <w:tabs>
        <w:tab w:val="left" w:pos="567"/>
      </w:tabs>
    </w:pPr>
    <w:rPr>
      <w:szCs w:val="20"/>
      <w:lang w:val="de-DE" w:eastAsia="de-DE"/>
    </w:rPr>
  </w:style>
  <w:style w:type="character" w:customStyle="1" w:styleId="BodyTextChar">
    <w:name w:val="Body Text Char"/>
    <w:basedOn w:val="DefaultParagraphFont"/>
    <w:link w:val="BodyText"/>
    <w:rsid w:val="002320F1"/>
    <w:rPr>
      <w:sz w:val="24"/>
      <w:szCs w:val="20"/>
      <w:lang w:val="de-DE" w:eastAsia="de-DE"/>
    </w:rPr>
  </w:style>
  <w:style w:type="character" w:styleId="UnresolvedMention">
    <w:name w:val="Unresolved Mention"/>
    <w:basedOn w:val="DefaultParagraphFont"/>
    <w:uiPriority w:val="99"/>
    <w:semiHidden/>
    <w:unhideWhenUsed/>
    <w:rsid w:val="008E3CEF"/>
    <w:rPr>
      <w:color w:val="605E5C"/>
      <w:shd w:val="clear" w:color="auto" w:fill="E1DFDD"/>
    </w:rPr>
  </w:style>
  <w:style w:type="character" w:customStyle="1" w:styleId="Heading2Char">
    <w:name w:val="Heading 2 Char"/>
    <w:basedOn w:val="DefaultParagraphFont"/>
    <w:link w:val="Heading2"/>
    <w:semiHidden/>
    <w:rsid w:val="001D44D4"/>
    <w:rPr>
      <w:rFonts w:asciiTheme="majorHAnsi" w:eastAsiaTheme="majorEastAsia" w:hAnsiTheme="majorHAnsi" w:cstheme="majorBidi"/>
      <w:color w:val="CC7401" w:themeColor="accent1" w:themeShade="BF"/>
      <w:sz w:val="26"/>
      <w:szCs w:val="26"/>
    </w:rPr>
  </w:style>
  <w:style w:type="character" w:customStyle="1" w:styleId="Heading1Char">
    <w:name w:val="Heading 1 Char"/>
    <w:basedOn w:val="DefaultParagraphFont"/>
    <w:link w:val="Heading1"/>
    <w:semiHidden/>
    <w:rsid w:val="001D2B9C"/>
    <w:rPr>
      <w:rFonts w:asciiTheme="majorHAnsi" w:eastAsiaTheme="majorEastAsia" w:hAnsiTheme="majorHAnsi" w:cstheme="majorBidi"/>
      <w:color w:val="CC7401" w:themeColor="accent1" w:themeShade="BF"/>
      <w:sz w:val="32"/>
      <w:szCs w:val="32"/>
    </w:rPr>
  </w:style>
  <w:style w:type="character" w:customStyle="1" w:styleId="Heading7Char">
    <w:name w:val="Heading 7 Char"/>
    <w:basedOn w:val="DefaultParagraphFont"/>
    <w:link w:val="Heading7"/>
    <w:uiPriority w:val="9"/>
    <w:semiHidden/>
    <w:rsid w:val="00EA3C7D"/>
    <w:rPr>
      <w:rFonts w:asciiTheme="majorHAnsi" w:eastAsiaTheme="majorEastAsia" w:hAnsiTheme="majorHAnsi" w:cstheme="majorBidi"/>
      <w:i/>
      <w:iCs/>
      <w:color w:val="884D00"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879902">
      <w:bodyDiv w:val="1"/>
      <w:marLeft w:val="0"/>
      <w:marRight w:val="0"/>
      <w:marTop w:val="0"/>
      <w:marBottom w:val="0"/>
      <w:divBdr>
        <w:top w:val="none" w:sz="0" w:space="0" w:color="auto"/>
        <w:left w:val="none" w:sz="0" w:space="0" w:color="auto"/>
        <w:bottom w:val="none" w:sz="0" w:space="0" w:color="auto"/>
        <w:right w:val="none" w:sz="0" w:space="0" w:color="auto"/>
      </w:divBdr>
    </w:div>
    <w:div w:id="56557833">
      <w:bodyDiv w:val="1"/>
      <w:marLeft w:val="0"/>
      <w:marRight w:val="0"/>
      <w:marTop w:val="0"/>
      <w:marBottom w:val="0"/>
      <w:divBdr>
        <w:top w:val="none" w:sz="0" w:space="0" w:color="auto"/>
        <w:left w:val="none" w:sz="0" w:space="0" w:color="auto"/>
        <w:bottom w:val="none" w:sz="0" w:space="0" w:color="auto"/>
        <w:right w:val="none" w:sz="0" w:space="0" w:color="auto"/>
      </w:divBdr>
      <w:divsChild>
        <w:div w:id="890265975">
          <w:blockQuote w:val="1"/>
          <w:marLeft w:val="720"/>
          <w:marRight w:val="720"/>
          <w:marTop w:val="100"/>
          <w:marBottom w:val="100"/>
          <w:divBdr>
            <w:top w:val="none" w:sz="0" w:space="0" w:color="auto"/>
            <w:left w:val="none" w:sz="0" w:space="0" w:color="auto"/>
            <w:bottom w:val="none" w:sz="0" w:space="0" w:color="auto"/>
            <w:right w:val="none" w:sz="0" w:space="0" w:color="auto"/>
          </w:divBdr>
        </w:div>
        <w:div w:id="123831866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14376454">
      <w:bodyDiv w:val="1"/>
      <w:marLeft w:val="0"/>
      <w:marRight w:val="0"/>
      <w:marTop w:val="0"/>
      <w:marBottom w:val="0"/>
      <w:divBdr>
        <w:top w:val="none" w:sz="0" w:space="0" w:color="auto"/>
        <w:left w:val="none" w:sz="0" w:space="0" w:color="auto"/>
        <w:bottom w:val="none" w:sz="0" w:space="0" w:color="auto"/>
        <w:right w:val="none" w:sz="0" w:space="0" w:color="auto"/>
      </w:divBdr>
      <w:divsChild>
        <w:div w:id="4332717">
          <w:marLeft w:val="0"/>
          <w:marRight w:val="0"/>
          <w:marTop w:val="0"/>
          <w:marBottom w:val="0"/>
          <w:divBdr>
            <w:top w:val="none" w:sz="0" w:space="0" w:color="auto"/>
            <w:left w:val="none" w:sz="0" w:space="0" w:color="auto"/>
            <w:bottom w:val="none" w:sz="0" w:space="0" w:color="auto"/>
            <w:right w:val="none" w:sz="0" w:space="0" w:color="auto"/>
          </w:divBdr>
        </w:div>
        <w:div w:id="145437740">
          <w:marLeft w:val="0"/>
          <w:marRight w:val="0"/>
          <w:marTop w:val="0"/>
          <w:marBottom w:val="0"/>
          <w:divBdr>
            <w:top w:val="none" w:sz="0" w:space="0" w:color="auto"/>
            <w:left w:val="none" w:sz="0" w:space="0" w:color="auto"/>
            <w:bottom w:val="none" w:sz="0" w:space="0" w:color="auto"/>
            <w:right w:val="none" w:sz="0" w:space="0" w:color="auto"/>
          </w:divBdr>
          <w:divsChild>
            <w:div w:id="1223055510">
              <w:marLeft w:val="0"/>
              <w:marRight w:val="0"/>
              <w:marTop w:val="0"/>
              <w:marBottom w:val="0"/>
              <w:divBdr>
                <w:top w:val="none" w:sz="0" w:space="0" w:color="auto"/>
                <w:left w:val="none" w:sz="0" w:space="0" w:color="auto"/>
                <w:bottom w:val="none" w:sz="0" w:space="0" w:color="auto"/>
                <w:right w:val="none" w:sz="0" w:space="0" w:color="auto"/>
              </w:divBdr>
            </w:div>
            <w:div w:id="1727029073">
              <w:marLeft w:val="0"/>
              <w:marRight w:val="0"/>
              <w:marTop w:val="0"/>
              <w:marBottom w:val="0"/>
              <w:divBdr>
                <w:top w:val="none" w:sz="0" w:space="0" w:color="auto"/>
                <w:left w:val="none" w:sz="0" w:space="0" w:color="auto"/>
                <w:bottom w:val="none" w:sz="0" w:space="0" w:color="auto"/>
                <w:right w:val="none" w:sz="0" w:space="0" w:color="auto"/>
              </w:divBdr>
            </w:div>
          </w:divsChild>
        </w:div>
        <w:div w:id="168059440">
          <w:marLeft w:val="0"/>
          <w:marRight w:val="0"/>
          <w:marTop w:val="0"/>
          <w:marBottom w:val="0"/>
          <w:divBdr>
            <w:top w:val="none" w:sz="0" w:space="0" w:color="auto"/>
            <w:left w:val="none" w:sz="0" w:space="0" w:color="auto"/>
            <w:bottom w:val="none" w:sz="0" w:space="0" w:color="auto"/>
            <w:right w:val="none" w:sz="0" w:space="0" w:color="auto"/>
          </w:divBdr>
        </w:div>
        <w:div w:id="324826703">
          <w:marLeft w:val="0"/>
          <w:marRight w:val="0"/>
          <w:marTop w:val="0"/>
          <w:marBottom w:val="0"/>
          <w:divBdr>
            <w:top w:val="none" w:sz="0" w:space="0" w:color="auto"/>
            <w:left w:val="none" w:sz="0" w:space="0" w:color="auto"/>
            <w:bottom w:val="none" w:sz="0" w:space="0" w:color="auto"/>
            <w:right w:val="none" w:sz="0" w:space="0" w:color="auto"/>
          </w:divBdr>
          <w:divsChild>
            <w:div w:id="2079088727">
              <w:marLeft w:val="0"/>
              <w:marRight w:val="0"/>
              <w:marTop w:val="0"/>
              <w:marBottom w:val="0"/>
              <w:divBdr>
                <w:top w:val="none" w:sz="0" w:space="0" w:color="auto"/>
                <w:left w:val="none" w:sz="0" w:space="0" w:color="auto"/>
                <w:bottom w:val="none" w:sz="0" w:space="0" w:color="auto"/>
                <w:right w:val="none" w:sz="0" w:space="0" w:color="auto"/>
              </w:divBdr>
            </w:div>
          </w:divsChild>
        </w:div>
        <w:div w:id="638192247">
          <w:marLeft w:val="0"/>
          <w:marRight w:val="0"/>
          <w:marTop w:val="0"/>
          <w:marBottom w:val="0"/>
          <w:divBdr>
            <w:top w:val="none" w:sz="0" w:space="0" w:color="auto"/>
            <w:left w:val="none" w:sz="0" w:space="0" w:color="auto"/>
            <w:bottom w:val="none" w:sz="0" w:space="0" w:color="auto"/>
            <w:right w:val="none" w:sz="0" w:space="0" w:color="auto"/>
          </w:divBdr>
          <w:divsChild>
            <w:div w:id="469690">
              <w:marLeft w:val="0"/>
              <w:marRight w:val="0"/>
              <w:marTop w:val="0"/>
              <w:marBottom w:val="0"/>
              <w:divBdr>
                <w:top w:val="none" w:sz="0" w:space="0" w:color="auto"/>
                <w:left w:val="none" w:sz="0" w:space="0" w:color="auto"/>
                <w:bottom w:val="none" w:sz="0" w:space="0" w:color="auto"/>
                <w:right w:val="none" w:sz="0" w:space="0" w:color="auto"/>
              </w:divBdr>
            </w:div>
            <w:div w:id="309986686">
              <w:marLeft w:val="0"/>
              <w:marRight w:val="0"/>
              <w:marTop w:val="0"/>
              <w:marBottom w:val="0"/>
              <w:divBdr>
                <w:top w:val="none" w:sz="0" w:space="0" w:color="auto"/>
                <w:left w:val="none" w:sz="0" w:space="0" w:color="auto"/>
                <w:bottom w:val="none" w:sz="0" w:space="0" w:color="auto"/>
                <w:right w:val="none" w:sz="0" w:space="0" w:color="auto"/>
              </w:divBdr>
            </w:div>
            <w:div w:id="1057818208">
              <w:marLeft w:val="0"/>
              <w:marRight w:val="0"/>
              <w:marTop w:val="0"/>
              <w:marBottom w:val="0"/>
              <w:divBdr>
                <w:top w:val="none" w:sz="0" w:space="0" w:color="auto"/>
                <w:left w:val="none" w:sz="0" w:space="0" w:color="auto"/>
                <w:bottom w:val="none" w:sz="0" w:space="0" w:color="auto"/>
                <w:right w:val="none" w:sz="0" w:space="0" w:color="auto"/>
              </w:divBdr>
            </w:div>
            <w:div w:id="1198279869">
              <w:marLeft w:val="0"/>
              <w:marRight w:val="0"/>
              <w:marTop w:val="0"/>
              <w:marBottom w:val="0"/>
              <w:divBdr>
                <w:top w:val="none" w:sz="0" w:space="0" w:color="auto"/>
                <w:left w:val="none" w:sz="0" w:space="0" w:color="auto"/>
                <w:bottom w:val="none" w:sz="0" w:space="0" w:color="auto"/>
                <w:right w:val="none" w:sz="0" w:space="0" w:color="auto"/>
              </w:divBdr>
            </w:div>
            <w:div w:id="2123841682">
              <w:marLeft w:val="0"/>
              <w:marRight w:val="0"/>
              <w:marTop w:val="0"/>
              <w:marBottom w:val="0"/>
              <w:divBdr>
                <w:top w:val="none" w:sz="0" w:space="0" w:color="auto"/>
                <w:left w:val="none" w:sz="0" w:space="0" w:color="auto"/>
                <w:bottom w:val="none" w:sz="0" w:space="0" w:color="auto"/>
                <w:right w:val="none" w:sz="0" w:space="0" w:color="auto"/>
              </w:divBdr>
            </w:div>
          </w:divsChild>
        </w:div>
        <w:div w:id="755174434">
          <w:marLeft w:val="0"/>
          <w:marRight w:val="0"/>
          <w:marTop w:val="0"/>
          <w:marBottom w:val="0"/>
          <w:divBdr>
            <w:top w:val="none" w:sz="0" w:space="0" w:color="auto"/>
            <w:left w:val="none" w:sz="0" w:space="0" w:color="auto"/>
            <w:bottom w:val="none" w:sz="0" w:space="0" w:color="auto"/>
            <w:right w:val="none" w:sz="0" w:space="0" w:color="auto"/>
          </w:divBdr>
        </w:div>
        <w:div w:id="833882562">
          <w:marLeft w:val="0"/>
          <w:marRight w:val="0"/>
          <w:marTop w:val="0"/>
          <w:marBottom w:val="0"/>
          <w:divBdr>
            <w:top w:val="none" w:sz="0" w:space="0" w:color="auto"/>
            <w:left w:val="none" w:sz="0" w:space="0" w:color="auto"/>
            <w:bottom w:val="none" w:sz="0" w:space="0" w:color="auto"/>
            <w:right w:val="none" w:sz="0" w:space="0" w:color="auto"/>
          </w:divBdr>
          <w:divsChild>
            <w:div w:id="119149467">
              <w:marLeft w:val="0"/>
              <w:marRight w:val="0"/>
              <w:marTop w:val="0"/>
              <w:marBottom w:val="0"/>
              <w:divBdr>
                <w:top w:val="none" w:sz="0" w:space="0" w:color="auto"/>
                <w:left w:val="none" w:sz="0" w:space="0" w:color="auto"/>
                <w:bottom w:val="none" w:sz="0" w:space="0" w:color="auto"/>
                <w:right w:val="none" w:sz="0" w:space="0" w:color="auto"/>
              </w:divBdr>
            </w:div>
            <w:div w:id="740833066">
              <w:marLeft w:val="0"/>
              <w:marRight w:val="0"/>
              <w:marTop w:val="0"/>
              <w:marBottom w:val="0"/>
              <w:divBdr>
                <w:top w:val="none" w:sz="0" w:space="0" w:color="auto"/>
                <w:left w:val="none" w:sz="0" w:space="0" w:color="auto"/>
                <w:bottom w:val="none" w:sz="0" w:space="0" w:color="auto"/>
                <w:right w:val="none" w:sz="0" w:space="0" w:color="auto"/>
              </w:divBdr>
            </w:div>
            <w:div w:id="1820800908">
              <w:marLeft w:val="0"/>
              <w:marRight w:val="0"/>
              <w:marTop w:val="0"/>
              <w:marBottom w:val="0"/>
              <w:divBdr>
                <w:top w:val="none" w:sz="0" w:space="0" w:color="auto"/>
                <w:left w:val="none" w:sz="0" w:space="0" w:color="auto"/>
                <w:bottom w:val="none" w:sz="0" w:space="0" w:color="auto"/>
                <w:right w:val="none" w:sz="0" w:space="0" w:color="auto"/>
              </w:divBdr>
            </w:div>
          </w:divsChild>
        </w:div>
        <w:div w:id="913441552">
          <w:marLeft w:val="0"/>
          <w:marRight w:val="0"/>
          <w:marTop w:val="0"/>
          <w:marBottom w:val="0"/>
          <w:divBdr>
            <w:top w:val="none" w:sz="0" w:space="0" w:color="auto"/>
            <w:left w:val="none" w:sz="0" w:space="0" w:color="auto"/>
            <w:bottom w:val="none" w:sz="0" w:space="0" w:color="auto"/>
            <w:right w:val="none" w:sz="0" w:space="0" w:color="auto"/>
          </w:divBdr>
        </w:div>
        <w:div w:id="1455441916">
          <w:marLeft w:val="0"/>
          <w:marRight w:val="0"/>
          <w:marTop w:val="0"/>
          <w:marBottom w:val="0"/>
          <w:divBdr>
            <w:top w:val="none" w:sz="0" w:space="0" w:color="auto"/>
            <w:left w:val="none" w:sz="0" w:space="0" w:color="auto"/>
            <w:bottom w:val="none" w:sz="0" w:space="0" w:color="auto"/>
            <w:right w:val="none" w:sz="0" w:space="0" w:color="auto"/>
          </w:divBdr>
          <w:divsChild>
            <w:div w:id="486482261">
              <w:marLeft w:val="0"/>
              <w:marRight w:val="0"/>
              <w:marTop w:val="0"/>
              <w:marBottom w:val="0"/>
              <w:divBdr>
                <w:top w:val="none" w:sz="0" w:space="0" w:color="auto"/>
                <w:left w:val="none" w:sz="0" w:space="0" w:color="auto"/>
                <w:bottom w:val="none" w:sz="0" w:space="0" w:color="auto"/>
                <w:right w:val="none" w:sz="0" w:space="0" w:color="auto"/>
              </w:divBdr>
            </w:div>
            <w:div w:id="540551485">
              <w:marLeft w:val="0"/>
              <w:marRight w:val="0"/>
              <w:marTop w:val="0"/>
              <w:marBottom w:val="0"/>
              <w:divBdr>
                <w:top w:val="none" w:sz="0" w:space="0" w:color="auto"/>
                <w:left w:val="none" w:sz="0" w:space="0" w:color="auto"/>
                <w:bottom w:val="none" w:sz="0" w:space="0" w:color="auto"/>
                <w:right w:val="none" w:sz="0" w:space="0" w:color="auto"/>
              </w:divBdr>
            </w:div>
            <w:div w:id="560947634">
              <w:marLeft w:val="0"/>
              <w:marRight w:val="0"/>
              <w:marTop w:val="0"/>
              <w:marBottom w:val="0"/>
              <w:divBdr>
                <w:top w:val="none" w:sz="0" w:space="0" w:color="auto"/>
                <w:left w:val="none" w:sz="0" w:space="0" w:color="auto"/>
                <w:bottom w:val="none" w:sz="0" w:space="0" w:color="auto"/>
                <w:right w:val="none" w:sz="0" w:space="0" w:color="auto"/>
              </w:divBdr>
            </w:div>
          </w:divsChild>
        </w:div>
        <w:div w:id="1483497277">
          <w:marLeft w:val="0"/>
          <w:marRight w:val="0"/>
          <w:marTop w:val="0"/>
          <w:marBottom w:val="0"/>
          <w:divBdr>
            <w:top w:val="none" w:sz="0" w:space="0" w:color="auto"/>
            <w:left w:val="none" w:sz="0" w:space="0" w:color="auto"/>
            <w:bottom w:val="none" w:sz="0" w:space="0" w:color="auto"/>
            <w:right w:val="none" w:sz="0" w:space="0" w:color="auto"/>
          </w:divBdr>
          <w:divsChild>
            <w:div w:id="928002590">
              <w:marLeft w:val="0"/>
              <w:marRight w:val="0"/>
              <w:marTop w:val="0"/>
              <w:marBottom w:val="0"/>
              <w:divBdr>
                <w:top w:val="none" w:sz="0" w:space="0" w:color="auto"/>
                <w:left w:val="none" w:sz="0" w:space="0" w:color="auto"/>
                <w:bottom w:val="none" w:sz="0" w:space="0" w:color="auto"/>
                <w:right w:val="none" w:sz="0" w:space="0" w:color="auto"/>
              </w:divBdr>
            </w:div>
            <w:div w:id="1213544060">
              <w:marLeft w:val="0"/>
              <w:marRight w:val="0"/>
              <w:marTop w:val="0"/>
              <w:marBottom w:val="0"/>
              <w:divBdr>
                <w:top w:val="none" w:sz="0" w:space="0" w:color="auto"/>
                <w:left w:val="none" w:sz="0" w:space="0" w:color="auto"/>
                <w:bottom w:val="none" w:sz="0" w:space="0" w:color="auto"/>
                <w:right w:val="none" w:sz="0" w:space="0" w:color="auto"/>
              </w:divBdr>
            </w:div>
            <w:div w:id="1276671732">
              <w:marLeft w:val="0"/>
              <w:marRight w:val="0"/>
              <w:marTop w:val="0"/>
              <w:marBottom w:val="0"/>
              <w:divBdr>
                <w:top w:val="none" w:sz="0" w:space="0" w:color="auto"/>
                <w:left w:val="none" w:sz="0" w:space="0" w:color="auto"/>
                <w:bottom w:val="none" w:sz="0" w:space="0" w:color="auto"/>
                <w:right w:val="none" w:sz="0" w:space="0" w:color="auto"/>
              </w:divBdr>
            </w:div>
            <w:div w:id="1363241062">
              <w:marLeft w:val="0"/>
              <w:marRight w:val="0"/>
              <w:marTop w:val="0"/>
              <w:marBottom w:val="0"/>
              <w:divBdr>
                <w:top w:val="none" w:sz="0" w:space="0" w:color="auto"/>
                <w:left w:val="none" w:sz="0" w:space="0" w:color="auto"/>
                <w:bottom w:val="none" w:sz="0" w:space="0" w:color="auto"/>
                <w:right w:val="none" w:sz="0" w:space="0" w:color="auto"/>
              </w:divBdr>
            </w:div>
            <w:div w:id="1386368701">
              <w:marLeft w:val="0"/>
              <w:marRight w:val="0"/>
              <w:marTop w:val="0"/>
              <w:marBottom w:val="0"/>
              <w:divBdr>
                <w:top w:val="none" w:sz="0" w:space="0" w:color="auto"/>
                <w:left w:val="none" w:sz="0" w:space="0" w:color="auto"/>
                <w:bottom w:val="none" w:sz="0" w:space="0" w:color="auto"/>
                <w:right w:val="none" w:sz="0" w:space="0" w:color="auto"/>
              </w:divBdr>
            </w:div>
          </w:divsChild>
        </w:div>
        <w:div w:id="1623725424">
          <w:marLeft w:val="0"/>
          <w:marRight w:val="0"/>
          <w:marTop w:val="0"/>
          <w:marBottom w:val="0"/>
          <w:divBdr>
            <w:top w:val="none" w:sz="0" w:space="0" w:color="auto"/>
            <w:left w:val="none" w:sz="0" w:space="0" w:color="auto"/>
            <w:bottom w:val="none" w:sz="0" w:space="0" w:color="auto"/>
            <w:right w:val="none" w:sz="0" w:space="0" w:color="auto"/>
          </w:divBdr>
          <w:divsChild>
            <w:div w:id="881553732">
              <w:marLeft w:val="0"/>
              <w:marRight w:val="0"/>
              <w:marTop w:val="0"/>
              <w:marBottom w:val="0"/>
              <w:divBdr>
                <w:top w:val="none" w:sz="0" w:space="0" w:color="auto"/>
                <w:left w:val="none" w:sz="0" w:space="0" w:color="auto"/>
                <w:bottom w:val="none" w:sz="0" w:space="0" w:color="auto"/>
                <w:right w:val="none" w:sz="0" w:space="0" w:color="auto"/>
              </w:divBdr>
            </w:div>
            <w:div w:id="1011377858">
              <w:marLeft w:val="0"/>
              <w:marRight w:val="0"/>
              <w:marTop w:val="0"/>
              <w:marBottom w:val="0"/>
              <w:divBdr>
                <w:top w:val="none" w:sz="0" w:space="0" w:color="auto"/>
                <w:left w:val="none" w:sz="0" w:space="0" w:color="auto"/>
                <w:bottom w:val="none" w:sz="0" w:space="0" w:color="auto"/>
                <w:right w:val="none" w:sz="0" w:space="0" w:color="auto"/>
              </w:divBdr>
            </w:div>
            <w:div w:id="1081832382">
              <w:marLeft w:val="0"/>
              <w:marRight w:val="0"/>
              <w:marTop w:val="0"/>
              <w:marBottom w:val="0"/>
              <w:divBdr>
                <w:top w:val="none" w:sz="0" w:space="0" w:color="auto"/>
                <w:left w:val="none" w:sz="0" w:space="0" w:color="auto"/>
                <w:bottom w:val="none" w:sz="0" w:space="0" w:color="auto"/>
                <w:right w:val="none" w:sz="0" w:space="0" w:color="auto"/>
              </w:divBdr>
            </w:div>
            <w:div w:id="1423725055">
              <w:marLeft w:val="0"/>
              <w:marRight w:val="0"/>
              <w:marTop w:val="0"/>
              <w:marBottom w:val="0"/>
              <w:divBdr>
                <w:top w:val="none" w:sz="0" w:space="0" w:color="auto"/>
                <w:left w:val="none" w:sz="0" w:space="0" w:color="auto"/>
                <w:bottom w:val="none" w:sz="0" w:space="0" w:color="auto"/>
                <w:right w:val="none" w:sz="0" w:space="0" w:color="auto"/>
              </w:divBdr>
            </w:div>
            <w:div w:id="1953200035">
              <w:marLeft w:val="0"/>
              <w:marRight w:val="0"/>
              <w:marTop w:val="0"/>
              <w:marBottom w:val="0"/>
              <w:divBdr>
                <w:top w:val="none" w:sz="0" w:space="0" w:color="auto"/>
                <w:left w:val="none" w:sz="0" w:space="0" w:color="auto"/>
                <w:bottom w:val="none" w:sz="0" w:space="0" w:color="auto"/>
                <w:right w:val="none" w:sz="0" w:space="0" w:color="auto"/>
              </w:divBdr>
            </w:div>
          </w:divsChild>
        </w:div>
        <w:div w:id="1709604745">
          <w:marLeft w:val="0"/>
          <w:marRight w:val="0"/>
          <w:marTop w:val="0"/>
          <w:marBottom w:val="0"/>
          <w:divBdr>
            <w:top w:val="none" w:sz="0" w:space="0" w:color="auto"/>
            <w:left w:val="none" w:sz="0" w:space="0" w:color="auto"/>
            <w:bottom w:val="none" w:sz="0" w:space="0" w:color="auto"/>
            <w:right w:val="none" w:sz="0" w:space="0" w:color="auto"/>
          </w:divBdr>
        </w:div>
        <w:div w:id="1719165260">
          <w:marLeft w:val="0"/>
          <w:marRight w:val="0"/>
          <w:marTop w:val="0"/>
          <w:marBottom w:val="0"/>
          <w:divBdr>
            <w:top w:val="none" w:sz="0" w:space="0" w:color="auto"/>
            <w:left w:val="none" w:sz="0" w:space="0" w:color="auto"/>
            <w:bottom w:val="none" w:sz="0" w:space="0" w:color="auto"/>
            <w:right w:val="none" w:sz="0" w:space="0" w:color="auto"/>
          </w:divBdr>
          <w:divsChild>
            <w:div w:id="154951887">
              <w:marLeft w:val="0"/>
              <w:marRight w:val="0"/>
              <w:marTop w:val="0"/>
              <w:marBottom w:val="0"/>
              <w:divBdr>
                <w:top w:val="none" w:sz="0" w:space="0" w:color="auto"/>
                <w:left w:val="none" w:sz="0" w:space="0" w:color="auto"/>
                <w:bottom w:val="none" w:sz="0" w:space="0" w:color="auto"/>
                <w:right w:val="none" w:sz="0" w:space="0" w:color="auto"/>
              </w:divBdr>
            </w:div>
            <w:div w:id="2100248903">
              <w:marLeft w:val="0"/>
              <w:marRight w:val="0"/>
              <w:marTop w:val="0"/>
              <w:marBottom w:val="0"/>
              <w:divBdr>
                <w:top w:val="none" w:sz="0" w:space="0" w:color="auto"/>
                <w:left w:val="none" w:sz="0" w:space="0" w:color="auto"/>
                <w:bottom w:val="none" w:sz="0" w:space="0" w:color="auto"/>
                <w:right w:val="none" w:sz="0" w:space="0" w:color="auto"/>
              </w:divBdr>
            </w:div>
            <w:div w:id="2100831388">
              <w:marLeft w:val="0"/>
              <w:marRight w:val="0"/>
              <w:marTop w:val="0"/>
              <w:marBottom w:val="0"/>
              <w:divBdr>
                <w:top w:val="none" w:sz="0" w:space="0" w:color="auto"/>
                <w:left w:val="none" w:sz="0" w:space="0" w:color="auto"/>
                <w:bottom w:val="none" w:sz="0" w:space="0" w:color="auto"/>
                <w:right w:val="none" w:sz="0" w:space="0" w:color="auto"/>
              </w:divBdr>
            </w:div>
          </w:divsChild>
        </w:div>
        <w:div w:id="1737974056">
          <w:marLeft w:val="0"/>
          <w:marRight w:val="0"/>
          <w:marTop w:val="0"/>
          <w:marBottom w:val="0"/>
          <w:divBdr>
            <w:top w:val="none" w:sz="0" w:space="0" w:color="auto"/>
            <w:left w:val="none" w:sz="0" w:space="0" w:color="auto"/>
            <w:bottom w:val="none" w:sz="0" w:space="0" w:color="auto"/>
            <w:right w:val="none" w:sz="0" w:space="0" w:color="auto"/>
          </w:divBdr>
          <w:divsChild>
            <w:div w:id="138231010">
              <w:marLeft w:val="0"/>
              <w:marRight w:val="0"/>
              <w:marTop w:val="0"/>
              <w:marBottom w:val="0"/>
              <w:divBdr>
                <w:top w:val="none" w:sz="0" w:space="0" w:color="auto"/>
                <w:left w:val="none" w:sz="0" w:space="0" w:color="auto"/>
                <w:bottom w:val="none" w:sz="0" w:space="0" w:color="auto"/>
                <w:right w:val="none" w:sz="0" w:space="0" w:color="auto"/>
              </w:divBdr>
            </w:div>
            <w:div w:id="297103284">
              <w:marLeft w:val="0"/>
              <w:marRight w:val="0"/>
              <w:marTop w:val="0"/>
              <w:marBottom w:val="0"/>
              <w:divBdr>
                <w:top w:val="none" w:sz="0" w:space="0" w:color="auto"/>
                <w:left w:val="none" w:sz="0" w:space="0" w:color="auto"/>
                <w:bottom w:val="none" w:sz="0" w:space="0" w:color="auto"/>
                <w:right w:val="none" w:sz="0" w:space="0" w:color="auto"/>
              </w:divBdr>
            </w:div>
            <w:div w:id="421223518">
              <w:marLeft w:val="0"/>
              <w:marRight w:val="0"/>
              <w:marTop w:val="0"/>
              <w:marBottom w:val="0"/>
              <w:divBdr>
                <w:top w:val="none" w:sz="0" w:space="0" w:color="auto"/>
                <w:left w:val="none" w:sz="0" w:space="0" w:color="auto"/>
                <w:bottom w:val="none" w:sz="0" w:space="0" w:color="auto"/>
                <w:right w:val="none" w:sz="0" w:space="0" w:color="auto"/>
              </w:divBdr>
            </w:div>
            <w:div w:id="1326279371">
              <w:marLeft w:val="0"/>
              <w:marRight w:val="0"/>
              <w:marTop w:val="0"/>
              <w:marBottom w:val="0"/>
              <w:divBdr>
                <w:top w:val="none" w:sz="0" w:space="0" w:color="auto"/>
                <w:left w:val="none" w:sz="0" w:space="0" w:color="auto"/>
                <w:bottom w:val="none" w:sz="0" w:space="0" w:color="auto"/>
                <w:right w:val="none" w:sz="0" w:space="0" w:color="auto"/>
              </w:divBdr>
            </w:div>
          </w:divsChild>
        </w:div>
        <w:div w:id="1822044365">
          <w:marLeft w:val="0"/>
          <w:marRight w:val="0"/>
          <w:marTop w:val="0"/>
          <w:marBottom w:val="0"/>
          <w:divBdr>
            <w:top w:val="none" w:sz="0" w:space="0" w:color="auto"/>
            <w:left w:val="none" w:sz="0" w:space="0" w:color="auto"/>
            <w:bottom w:val="none" w:sz="0" w:space="0" w:color="auto"/>
            <w:right w:val="none" w:sz="0" w:space="0" w:color="auto"/>
          </w:divBdr>
        </w:div>
        <w:div w:id="1910848896">
          <w:marLeft w:val="0"/>
          <w:marRight w:val="0"/>
          <w:marTop w:val="0"/>
          <w:marBottom w:val="0"/>
          <w:divBdr>
            <w:top w:val="none" w:sz="0" w:space="0" w:color="auto"/>
            <w:left w:val="none" w:sz="0" w:space="0" w:color="auto"/>
            <w:bottom w:val="none" w:sz="0" w:space="0" w:color="auto"/>
            <w:right w:val="none" w:sz="0" w:space="0" w:color="auto"/>
          </w:divBdr>
        </w:div>
        <w:div w:id="1911035459">
          <w:marLeft w:val="0"/>
          <w:marRight w:val="0"/>
          <w:marTop w:val="0"/>
          <w:marBottom w:val="0"/>
          <w:divBdr>
            <w:top w:val="none" w:sz="0" w:space="0" w:color="auto"/>
            <w:left w:val="none" w:sz="0" w:space="0" w:color="auto"/>
            <w:bottom w:val="none" w:sz="0" w:space="0" w:color="auto"/>
            <w:right w:val="none" w:sz="0" w:space="0" w:color="auto"/>
          </w:divBdr>
          <w:divsChild>
            <w:div w:id="96872964">
              <w:marLeft w:val="0"/>
              <w:marRight w:val="0"/>
              <w:marTop w:val="0"/>
              <w:marBottom w:val="0"/>
              <w:divBdr>
                <w:top w:val="none" w:sz="0" w:space="0" w:color="auto"/>
                <w:left w:val="none" w:sz="0" w:space="0" w:color="auto"/>
                <w:bottom w:val="none" w:sz="0" w:space="0" w:color="auto"/>
                <w:right w:val="none" w:sz="0" w:space="0" w:color="auto"/>
              </w:divBdr>
            </w:div>
            <w:div w:id="749155671">
              <w:marLeft w:val="0"/>
              <w:marRight w:val="0"/>
              <w:marTop w:val="0"/>
              <w:marBottom w:val="0"/>
              <w:divBdr>
                <w:top w:val="none" w:sz="0" w:space="0" w:color="auto"/>
                <w:left w:val="none" w:sz="0" w:space="0" w:color="auto"/>
                <w:bottom w:val="none" w:sz="0" w:space="0" w:color="auto"/>
                <w:right w:val="none" w:sz="0" w:space="0" w:color="auto"/>
              </w:divBdr>
            </w:div>
            <w:div w:id="1530679313">
              <w:marLeft w:val="0"/>
              <w:marRight w:val="0"/>
              <w:marTop w:val="0"/>
              <w:marBottom w:val="0"/>
              <w:divBdr>
                <w:top w:val="none" w:sz="0" w:space="0" w:color="auto"/>
                <w:left w:val="none" w:sz="0" w:space="0" w:color="auto"/>
                <w:bottom w:val="none" w:sz="0" w:space="0" w:color="auto"/>
                <w:right w:val="none" w:sz="0" w:space="0" w:color="auto"/>
              </w:divBdr>
            </w:div>
          </w:divsChild>
        </w:div>
        <w:div w:id="1971663028">
          <w:marLeft w:val="0"/>
          <w:marRight w:val="0"/>
          <w:marTop w:val="0"/>
          <w:marBottom w:val="0"/>
          <w:divBdr>
            <w:top w:val="none" w:sz="0" w:space="0" w:color="auto"/>
            <w:left w:val="none" w:sz="0" w:space="0" w:color="auto"/>
            <w:bottom w:val="none" w:sz="0" w:space="0" w:color="auto"/>
            <w:right w:val="none" w:sz="0" w:space="0" w:color="auto"/>
          </w:divBdr>
        </w:div>
        <w:div w:id="2126191769">
          <w:marLeft w:val="0"/>
          <w:marRight w:val="0"/>
          <w:marTop w:val="0"/>
          <w:marBottom w:val="0"/>
          <w:divBdr>
            <w:top w:val="none" w:sz="0" w:space="0" w:color="auto"/>
            <w:left w:val="none" w:sz="0" w:space="0" w:color="auto"/>
            <w:bottom w:val="none" w:sz="0" w:space="0" w:color="auto"/>
            <w:right w:val="none" w:sz="0" w:space="0" w:color="auto"/>
          </w:divBdr>
        </w:div>
      </w:divsChild>
    </w:div>
    <w:div w:id="130755011">
      <w:bodyDiv w:val="1"/>
      <w:marLeft w:val="0"/>
      <w:marRight w:val="0"/>
      <w:marTop w:val="0"/>
      <w:marBottom w:val="0"/>
      <w:divBdr>
        <w:top w:val="none" w:sz="0" w:space="0" w:color="auto"/>
        <w:left w:val="none" w:sz="0" w:space="0" w:color="auto"/>
        <w:bottom w:val="none" w:sz="0" w:space="0" w:color="auto"/>
        <w:right w:val="none" w:sz="0" w:space="0" w:color="auto"/>
      </w:divBdr>
    </w:div>
    <w:div w:id="200898166">
      <w:bodyDiv w:val="1"/>
      <w:marLeft w:val="0"/>
      <w:marRight w:val="0"/>
      <w:marTop w:val="0"/>
      <w:marBottom w:val="0"/>
      <w:divBdr>
        <w:top w:val="none" w:sz="0" w:space="0" w:color="auto"/>
        <w:left w:val="none" w:sz="0" w:space="0" w:color="auto"/>
        <w:bottom w:val="none" w:sz="0" w:space="0" w:color="auto"/>
        <w:right w:val="none" w:sz="0" w:space="0" w:color="auto"/>
      </w:divBdr>
    </w:div>
    <w:div w:id="292831647">
      <w:bodyDiv w:val="1"/>
      <w:marLeft w:val="0"/>
      <w:marRight w:val="0"/>
      <w:marTop w:val="0"/>
      <w:marBottom w:val="0"/>
      <w:divBdr>
        <w:top w:val="none" w:sz="0" w:space="0" w:color="auto"/>
        <w:left w:val="none" w:sz="0" w:space="0" w:color="auto"/>
        <w:bottom w:val="none" w:sz="0" w:space="0" w:color="auto"/>
        <w:right w:val="none" w:sz="0" w:space="0" w:color="auto"/>
      </w:divBdr>
    </w:div>
    <w:div w:id="302349855">
      <w:bodyDiv w:val="1"/>
      <w:marLeft w:val="0"/>
      <w:marRight w:val="0"/>
      <w:marTop w:val="0"/>
      <w:marBottom w:val="0"/>
      <w:divBdr>
        <w:top w:val="none" w:sz="0" w:space="0" w:color="auto"/>
        <w:left w:val="none" w:sz="0" w:space="0" w:color="auto"/>
        <w:bottom w:val="none" w:sz="0" w:space="0" w:color="auto"/>
        <w:right w:val="none" w:sz="0" w:space="0" w:color="auto"/>
      </w:divBdr>
    </w:div>
    <w:div w:id="316962111">
      <w:bodyDiv w:val="1"/>
      <w:marLeft w:val="0"/>
      <w:marRight w:val="0"/>
      <w:marTop w:val="0"/>
      <w:marBottom w:val="0"/>
      <w:divBdr>
        <w:top w:val="none" w:sz="0" w:space="0" w:color="auto"/>
        <w:left w:val="none" w:sz="0" w:space="0" w:color="auto"/>
        <w:bottom w:val="none" w:sz="0" w:space="0" w:color="auto"/>
        <w:right w:val="none" w:sz="0" w:space="0" w:color="auto"/>
      </w:divBdr>
    </w:div>
    <w:div w:id="371152381">
      <w:bodyDiv w:val="1"/>
      <w:marLeft w:val="0"/>
      <w:marRight w:val="0"/>
      <w:marTop w:val="0"/>
      <w:marBottom w:val="0"/>
      <w:divBdr>
        <w:top w:val="none" w:sz="0" w:space="0" w:color="auto"/>
        <w:left w:val="none" w:sz="0" w:space="0" w:color="auto"/>
        <w:bottom w:val="none" w:sz="0" w:space="0" w:color="auto"/>
        <w:right w:val="none" w:sz="0" w:space="0" w:color="auto"/>
      </w:divBdr>
    </w:div>
    <w:div w:id="411438163">
      <w:bodyDiv w:val="1"/>
      <w:marLeft w:val="0"/>
      <w:marRight w:val="0"/>
      <w:marTop w:val="0"/>
      <w:marBottom w:val="0"/>
      <w:divBdr>
        <w:top w:val="none" w:sz="0" w:space="0" w:color="auto"/>
        <w:left w:val="none" w:sz="0" w:space="0" w:color="auto"/>
        <w:bottom w:val="none" w:sz="0" w:space="0" w:color="auto"/>
        <w:right w:val="none" w:sz="0" w:space="0" w:color="auto"/>
      </w:divBdr>
    </w:div>
    <w:div w:id="412819423">
      <w:bodyDiv w:val="1"/>
      <w:marLeft w:val="0"/>
      <w:marRight w:val="0"/>
      <w:marTop w:val="0"/>
      <w:marBottom w:val="0"/>
      <w:divBdr>
        <w:top w:val="none" w:sz="0" w:space="0" w:color="auto"/>
        <w:left w:val="none" w:sz="0" w:space="0" w:color="auto"/>
        <w:bottom w:val="none" w:sz="0" w:space="0" w:color="auto"/>
        <w:right w:val="none" w:sz="0" w:space="0" w:color="auto"/>
      </w:divBdr>
    </w:div>
    <w:div w:id="517348587">
      <w:bodyDiv w:val="1"/>
      <w:marLeft w:val="0"/>
      <w:marRight w:val="0"/>
      <w:marTop w:val="0"/>
      <w:marBottom w:val="0"/>
      <w:divBdr>
        <w:top w:val="none" w:sz="0" w:space="0" w:color="auto"/>
        <w:left w:val="none" w:sz="0" w:space="0" w:color="auto"/>
        <w:bottom w:val="none" w:sz="0" w:space="0" w:color="auto"/>
        <w:right w:val="none" w:sz="0" w:space="0" w:color="auto"/>
      </w:divBdr>
      <w:divsChild>
        <w:div w:id="121392689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543491755">
      <w:bodyDiv w:val="1"/>
      <w:marLeft w:val="0"/>
      <w:marRight w:val="0"/>
      <w:marTop w:val="0"/>
      <w:marBottom w:val="0"/>
      <w:divBdr>
        <w:top w:val="none" w:sz="0" w:space="0" w:color="auto"/>
        <w:left w:val="none" w:sz="0" w:space="0" w:color="auto"/>
        <w:bottom w:val="none" w:sz="0" w:space="0" w:color="auto"/>
        <w:right w:val="none" w:sz="0" w:space="0" w:color="auto"/>
      </w:divBdr>
      <w:divsChild>
        <w:div w:id="101733183">
          <w:marLeft w:val="0"/>
          <w:marRight w:val="0"/>
          <w:marTop w:val="0"/>
          <w:marBottom w:val="0"/>
          <w:divBdr>
            <w:top w:val="none" w:sz="0" w:space="0" w:color="auto"/>
            <w:left w:val="none" w:sz="0" w:space="0" w:color="auto"/>
            <w:bottom w:val="none" w:sz="0" w:space="0" w:color="auto"/>
            <w:right w:val="none" w:sz="0" w:space="0" w:color="auto"/>
          </w:divBdr>
        </w:div>
        <w:div w:id="493224928">
          <w:marLeft w:val="0"/>
          <w:marRight w:val="0"/>
          <w:marTop w:val="0"/>
          <w:marBottom w:val="0"/>
          <w:divBdr>
            <w:top w:val="none" w:sz="0" w:space="0" w:color="auto"/>
            <w:left w:val="none" w:sz="0" w:space="0" w:color="auto"/>
            <w:bottom w:val="none" w:sz="0" w:space="0" w:color="auto"/>
            <w:right w:val="none" w:sz="0" w:space="0" w:color="auto"/>
          </w:divBdr>
        </w:div>
        <w:div w:id="667371664">
          <w:marLeft w:val="0"/>
          <w:marRight w:val="0"/>
          <w:marTop w:val="0"/>
          <w:marBottom w:val="0"/>
          <w:divBdr>
            <w:top w:val="none" w:sz="0" w:space="0" w:color="auto"/>
            <w:left w:val="none" w:sz="0" w:space="0" w:color="auto"/>
            <w:bottom w:val="none" w:sz="0" w:space="0" w:color="auto"/>
            <w:right w:val="none" w:sz="0" w:space="0" w:color="auto"/>
          </w:divBdr>
        </w:div>
        <w:div w:id="713163947">
          <w:marLeft w:val="0"/>
          <w:marRight w:val="0"/>
          <w:marTop w:val="0"/>
          <w:marBottom w:val="0"/>
          <w:divBdr>
            <w:top w:val="none" w:sz="0" w:space="0" w:color="auto"/>
            <w:left w:val="none" w:sz="0" w:space="0" w:color="auto"/>
            <w:bottom w:val="none" w:sz="0" w:space="0" w:color="auto"/>
            <w:right w:val="none" w:sz="0" w:space="0" w:color="auto"/>
          </w:divBdr>
        </w:div>
        <w:div w:id="1497526146">
          <w:marLeft w:val="0"/>
          <w:marRight w:val="0"/>
          <w:marTop w:val="0"/>
          <w:marBottom w:val="0"/>
          <w:divBdr>
            <w:top w:val="none" w:sz="0" w:space="0" w:color="auto"/>
            <w:left w:val="none" w:sz="0" w:space="0" w:color="auto"/>
            <w:bottom w:val="none" w:sz="0" w:space="0" w:color="auto"/>
            <w:right w:val="none" w:sz="0" w:space="0" w:color="auto"/>
          </w:divBdr>
        </w:div>
        <w:div w:id="1939172293">
          <w:marLeft w:val="0"/>
          <w:marRight w:val="0"/>
          <w:marTop w:val="0"/>
          <w:marBottom w:val="0"/>
          <w:divBdr>
            <w:top w:val="none" w:sz="0" w:space="0" w:color="auto"/>
            <w:left w:val="none" w:sz="0" w:space="0" w:color="auto"/>
            <w:bottom w:val="none" w:sz="0" w:space="0" w:color="auto"/>
            <w:right w:val="none" w:sz="0" w:space="0" w:color="auto"/>
          </w:divBdr>
        </w:div>
      </w:divsChild>
    </w:div>
    <w:div w:id="584002095">
      <w:bodyDiv w:val="1"/>
      <w:marLeft w:val="0"/>
      <w:marRight w:val="0"/>
      <w:marTop w:val="0"/>
      <w:marBottom w:val="0"/>
      <w:divBdr>
        <w:top w:val="none" w:sz="0" w:space="0" w:color="auto"/>
        <w:left w:val="none" w:sz="0" w:space="0" w:color="auto"/>
        <w:bottom w:val="none" w:sz="0" w:space="0" w:color="auto"/>
        <w:right w:val="none" w:sz="0" w:space="0" w:color="auto"/>
      </w:divBdr>
    </w:div>
    <w:div w:id="610862182">
      <w:bodyDiv w:val="1"/>
      <w:marLeft w:val="0"/>
      <w:marRight w:val="0"/>
      <w:marTop w:val="0"/>
      <w:marBottom w:val="0"/>
      <w:divBdr>
        <w:top w:val="none" w:sz="0" w:space="0" w:color="auto"/>
        <w:left w:val="none" w:sz="0" w:space="0" w:color="auto"/>
        <w:bottom w:val="none" w:sz="0" w:space="0" w:color="auto"/>
        <w:right w:val="none" w:sz="0" w:space="0" w:color="auto"/>
      </w:divBdr>
    </w:div>
    <w:div w:id="656105132">
      <w:bodyDiv w:val="1"/>
      <w:marLeft w:val="0"/>
      <w:marRight w:val="0"/>
      <w:marTop w:val="0"/>
      <w:marBottom w:val="0"/>
      <w:divBdr>
        <w:top w:val="none" w:sz="0" w:space="0" w:color="auto"/>
        <w:left w:val="none" w:sz="0" w:space="0" w:color="auto"/>
        <w:bottom w:val="none" w:sz="0" w:space="0" w:color="auto"/>
        <w:right w:val="none" w:sz="0" w:space="0" w:color="auto"/>
      </w:divBdr>
    </w:div>
    <w:div w:id="656962203">
      <w:bodyDiv w:val="1"/>
      <w:marLeft w:val="0"/>
      <w:marRight w:val="0"/>
      <w:marTop w:val="0"/>
      <w:marBottom w:val="0"/>
      <w:divBdr>
        <w:top w:val="none" w:sz="0" w:space="0" w:color="auto"/>
        <w:left w:val="none" w:sz="0" w:space="0" w:color="auto"/>
        <w:bottom w:val="none" w:sz="0" w:space="0" w:color="auto"/>
        <w:right w:val="none" w:sz="0" w:space="0" w:color="auto"/>
      </w:divBdr>
    </w:div>
    <w:div w:id="683946321">
      <w:bodyDiv w:val="1"/>
      <w:marLeft w:val="0"/>
      <w:marRight w:val="0"/>
      <w:marTop w:val="0"/>
      <w:marBottom w:val="0"/>
      <w:divBdr>
        <w:top w:val="none" w:sz="0" w:space="0" w:color="auto"/>
        <w:left w:val="none" w:sz="0" w:space="0" w:color="auto"/>
        <w:bottom w:val="none" w:sz="0" w:space="0" w:color="auto"/>
        <w:right w:val="none" w:sz="0" w:space="0" w:color="auto"/>
      </w:divBdr>
    </w:div>
    <w:div w:id="721754505">
      <w:bodyDiv w:val="1"/>
      <w:marLeft w:val="0"/>
      <w:marRight w:val="0"/>
      <w:marTop w:val="0"/>
      <w:marBottom w:val="0"/>
      <w:divBdr>
        <w:top w:val="none" w:sz="0" w:space="0" w:color="auto"/>
        <w:left w:val="none" w:sz="0" w:space="0" w:color="auto"/>
        <w:bottom w:val="none" w:sz="0" w:space="0" w:color="auto"/>
        <w:right w:val="none" w:sz="0" w:space="0" w:color="auto"/>
      </w:divBdr>
    </w:div>
    <w:div w:id="731392405">
      <w:bodyDiv w:val="1"/>
      <w:marLeft w:val="0"/>
      <w:marRight w:val="0"/>
      <w:marTop w:val="0"/>
      <w:marBottom w:val="0"/>
      <w:divBdr>
        <w:top w:val="none" w:sz="0" w:space="0" w:color="auto"/>
        <w:left w:val="none" w:sz="0" w:space="0" w:color="auto"/>
        <w:bottom w:val="none" w:sz="0" w:space="0" w:color="auto"/>
        <w:right w:val="none" w:sz="0" w:space="0" w:color="auto"/>
      </w:divBdr>
    </w:div>
    <w:div w:id="737947607">
      <w:bodyDiv w:val="1"/>
      <w:marLeft w:val="0"/>
      <w:marRight w:val="0"/>
      <w:marTop w:val="0"/>
      <w:marBottom w:val="0"/>
      <w:divBdr>
        <w:top w:val="none" w:sz="0" w:space="0" w:color="auto"/>
        <w:left w:val="none" w:sz="0" w:space="0" w:color="auto"/>
        <w:bottom w:val="none" w:sz="0" w:space="0" w:color="auto"/>
        <w:right w:val="none" w:sz="0" w:space="0" w:color="auto"/>
      </w:divBdr>
    </w:div>
    <w:div w:id="781652528">
      <w:bodyDiv w:val="1"/>
      <w:marLeft w:val="0"/>
      <w:marRight w:val="0"/>
      <w:marTop w:val="0"/>
      <w:marBottom w:val="0"/>
      <w:divBdr>
        <w:top w:val="none" w:sz="0" w:space="0" w:color="auto"/>
        <w:left w:val="none" w:sz="0" w:space="0" w:color="auto"/>
        <w:bottom w:val="none" w:sz="0" w:space="0" w:color="auto"/>
        <w:right w:val="none" w:sz="0" w:space="0" w:color="auto"/>
      </w:divBdr>
      <w:divsChild>
        <w:div w:id="106973855">
          <w:marLeft w:val="0"/>
          <w:marRight w:val="0"/>
          <w:marTop w:val="0"/>
          <w:marBottom w:val="0"/>
          <w:divBdr>
            <w:top w:val="none" w:sz="0" w:space="0" w:color="auto"/>
            <w:left w:val="none" w:sz="0" w:space="0" w:color="auto"/>
            <w:bottom w:val="none" w:sz="0" w:space="0" w:color="auto"/>
            <w:right w:val="none" w:sz="0" w:space="0" w:color="auto"/>
          </w:divBdr>
        </w:div>
        <w:div w:id="565529376">
          <w:marLeft w:val="0"/>
          <w:marRight w:val="0"/>
          <w:marTop w:val="0"/>
          <w:marBottom w:val="0"/>
          <w:divBdr>
            <w:top w:val="none" w:sz="0" w:space="0" w:color="auto"/>
            <w:left w:val="none" w:sz="0" w:space="0" w:color="auto"/>
            <w:bottom w:val="none" w:sz="0" w:space="0" w:color="auto"/>
            <w:right w:val="none" w:sz="0" w:space="0" w:color="auto"/>
          </w:divBdr>
          <w:divsChild>
            <w:div w:id="32191430">
              <w:marLeft w:val="0"/>
              <w:marRight w:val="0"/>
              <w:marTop w:val="0"/>
              <w:marBottom w:val="0"/>
              <w:divBdr>
                <w:top w:val="none" w:sz="0" w:space="0" w:color="auto"/>
                <w:left w:val="none" w:sz="0" w:space="0" w:color="auto"/>
                <w:bottom w:val="none" w:sz="0" w:space="0" w:color="auto"/>
                <w:right w:val="none" w:sz="0" w:space="0" w:color="auto"/>
              </w:divBdr>
            </w:div>
            <w:div w:id="534805386">
              <w:marLeft w:val="0"/>
              <w:marRight w:val="0"/>
              <w:marTop w:val="0"/>
              <w:marBottom w:val="0"/>
              <w:divBdr>
                <w:top w:val="none" w:sz="0" w:space="0" w:color="auto"/>
                <w:left w:val="none" w:sz="0" w:space="0" w:color="auto"/>
                <w:bottom w:val="none" w:sz="0" w:space="0" w:color="auto"/>
                <w:right w:val="none" w:sz="0" w:space="0" w:color="auto"/>
              </w:divBdr>
            </w:div>
            <w:div w:id="798761166">
              <w:marLeft w:val="0"/>
              <w:marRight w:val="0"/>
              <w:marTop w:val="0"/>
              <w:marBottom w:val="0"/>
              <w:divBdr>
                <w:top w:val="none" w:sz="0" w:space="0" w:color="auto"/>
                <w:left w:val="none" w:sz="0" w:space="0" w:color="auto"/>
                <w:bottom w:val="none" w:sz="0" w:space="0" w:color="auto"/>
                <w:right w:val="none" w:sz="0" w:space="0" w:color="auto"/>
              </w:divBdr>
            </w:div>
            <w:div w:id="1427379507">
              <w:marLeft w:val="0"/>
              <w:marRight w:val="0"/>
              <w:marTop w:val="0"/>
              <w:marBottom w:val="0"/>
              <w:divBdr>
                <w:top w:val="none" w:sz="0" w:space="0" w:color="auto"/>
                <w:left w:val="none" w:sz="0" w:space="0" w:color="auto"/>
                <w:bottom w:val="none" w:sz="0" w:space="0" w:color="auto"/>
                <w:right w:val="none" w:sz="0" w:space="0" w:color="auto"/>
              </w:divBdr>
            </w:div>
            <w:div w:id="1563326113">
              <w:marLeft w:val="0"/>
              <w:marRight w:val="0"/>
              <w:marTop w:val="0"/>
              <w:marBottom w:val="0"/>
              <w:divBdr>
                <w:top w:val="none" w:sz="0" w:space="0" w:color="auto"/>
                <w:left w:val="none" w:sz="0" w:space="0" w:color="auto"/>
                <w:bottom w:val="none" w:sz="0" w:space="0" w:color="auto"/>
                <w:right w:val="none" w:sz="0" w:space="0" w:color="auto"/>
              </w:divBdr>
            </w:div>
          </w:divsChild>
        </w:div>
        <w:div w:id="880246433">
          <w:marLeft w:val="0"/>
          <w:marRight w:val="0"/>
          <w:marTop w:val="0"/>
          <w:marBottom w:val="0"/>
          <w:divBdr>
            <w:top w:val="none" w:sz="0" w:space="0" w:color="auto"/>
            <w:left w:val="none" w:sz="0" w:space="0" w:color="auto"/>
            <w:bottom w:val="none" w:sz="0" w:space="0" w:color="auto"/>
            <w:right w:val="none" w:sz="0" w:space="0" w:color="auto"/>
          </w:divBdr>
          <w:divsChild>
            <w:div w:id="39936881">
              <w:marLeft w:val="0"/>
              <w:marRight w:val="0"/>
              <w:marTop w:val="0"/>
              <w:marBottom w:val="0"/>
              <w:divBdr>
                <w:top w:val="none" w:sz="0" w:space="0" w:color="auto"/>
                <w:left w:val="none" w:sz="0" w:space="0" w:color="auto"/>
                <w:bottom w:val="none" w:sz="0" w:space="0" w:color="auto"/>
                <w:right w:val="none" w:sz="0" w:space="0" w:color="auto"/>
              </w:divBdr>
            </w:div>
            <w:div w:id="825782443">
              <w:marLeft w:val="0"/>
              <w:marRight w:val="0"/>
              <w:marTop w:val="0"/>
              <w:marBottom w:val="0"/>
              <w:divBdr>
                <w:top w:val="none" w:sz="0" w:space="0" w:color="auto"/>
                <w:left w:val="none" w:sz="0" w:space="0" w:color="auto"/>
                <w:bottom w:val="none" w:sz="0" w:space="0" w:color="auto"/>
                <w:right w:val="none" w:sz="0" w:space="0" w:color="auto"/>
              </w:divBdr>
            </w:div>
            <w:div w:id="1573270039">
              <w:marLeft w:val="0"/>
              <w:marRight w:val="0"/>
              <w:marTop w:val="0"/>
              <w:marBottom w:val="0"/>
              <w:divBdr>
                <w:top w:val="none" w:sz="0" w:space="0" w:color="auto"/>
                <w:left w:val="none" w:sz="0" w:space="0" w:color="auto"/>
                <w:bottom w:val="none" w:sz="0" w:space="0" w:color="auto"/>
                <w:right w:val="none" w:sz="0" w:space="0" w:color="auto"/>
              </w:divBdr>
            </w:div>
            <w:div w:id="2064868195">
              <w:marLeft w:val="0"/>
              <w:marRight w:val="0"/>
              <w:marTop w:val="0"/>
              <w:marBottom w:val="0"/>
              <w:divBdr>
                <w:top w:val="none" w:sz="0" w:space="0" w:color="auto"/>
                <w:left w:val="none" w:sz="0" w:space="0" w:color="auto"/>
                <w:bottom w:val="none" w:sz="0" w:space="0" w:color="auto"/>
                <w:right w:val="none" w:sz="0" w:space="0" w:color="auto"/>
              </w:divBdr>
            </w:div>
          </w:divsChild>
        </w:div>
        <w:div w:id="1117797919">
          <w:marLeft w:val="0"/>
          <w:marRight w:val="0"/>
          <w:marTop w:val="0"/>
          <w:marBottom w:val="0"/>
          <w:divBdr>
            <w:top w:val="none" w:sz="0" w:space="0" w:color="auto"/>
            <w:left w:val="none" w:sz="0" w:space="0" w:color="auto"/>
            <w:bottom w:val="none" w:sz="0" w:space="0" w:color="auto"/>
            <w:right w:val="none" w:sz="0" w:space="0" w:color="auto"/>
          </w:divBdr>
        </w:div>
        <w:div w:id="1325546190">
          <w:marLeft w:val="0"/>
          <w:marRight w:val="0"/>
          <w:marTop w:val="0"/>
          <w:marBottom w:val="0"/>
          <w:divBdr>
            <w:top w:val="none" w:sz="0" w:space="0" w:color="auto"/>
            <w:left w:val="none" w:sz="0" w:space="0" w:color="auto"/>
            <w:bottom w:val="none" w:sz="0" w:space="0" w:color="auto"/>
            <w:right w:val="none" w:sz="0" w:space="0" w:color="auto"/>
          </w:divBdr>
        </w:div>
        <w:div w:id="1540389209">
          <w:marLeft w:val="0"/>
          <w:marRight w:val="0"/>
          <w:marTop w:val="0"/>
          <w:marBottom w:val="0"/>
          <w:divBdr>
            <w:top w:val="none" w:sz="0" w:space="0" w:color="auto"/>
            <w:left w:val="none" w:sz="0" w:space="0" w:color="auto"/>
            <w:bottom w:val="none" w:sz="0" w:space="0" w:color="auto"/>
            <w:right w:val="none" w:sz="0" w:space="0" w:color="auto"/>
          </w:divBdr>
          <w:divsChild>
            <w:div w:id="8798161">
              <w:marLeft w:val="0"/>
              <w:marRight w:val="0"/>
              <w:marTop w:val="0"/>
              <w:marBottom w:val="0"/>
              <w:divBdr>
                <w:top w:val="none" w:sz="0" w:space="0" w:color="auto"/>
                <w:left w:val="none" w:sz="0" w:space="0" w:color="auto"/>
                <w:bottom w:val="none" w:sz="0" w:space="0" w:color="auto"/>
                <w:right w:val="none" w:sz="0" w:space="0" w:color="auto"/>
              </w:divBdr>
            </w:div>
            <w:div w:id="631862911">
              <w:marLeft w:val="0"/>
              <w:marRight w:val="0"/>
              <w:marTop w:val="0"/>
              <w:marBottom w:val="0"/>
              <w:divBdr>
                <w:top w:val="none" w:sz="0" w:space="0" w:color="auto"/>
                <w:left w:val="none" w:sz="0" w:space="0" w:color="auto"/>
                <w:bottom w:val="none" w:sz="0" w:space="0" w:color="auto"/>
                <w:right w:val="none" w:sz="0" w:space="0" w:color="auto"/>
              </w:divBdr>
            </w:div>
            <w:div w:id="1487277808">
              <w:marLeft w:val="0"/>
              <w:marRight w:val="0"/>
              <w:marTop w:val="0"/>
              <w:marBottom w:val="0"/>
              <w:divBdr>
                <w:top w:val="none" w:sz="0" w:space="0" w:color="auto"/>
                <w:left w:val="none" w:sz="0" w:space="0" w:color="auto"/>
                <w:bottom w:val="none" w:sz="0" w:space="0" w:color="auto"/>
                <w:right w:val="none" w:sz="0" w:space="0" w:color="auto"/>
              </w:divBdr>
            </w:div>
            <w:div w:id="1636715282">
              <w:marLeft w:val="0"/>
              <w:marRight w:val="0"/>
              <w:marTop w:val="0"/>
              <w:marBottom w:val="0"/>
              <w:divBdr>
                <w:top w:val="none" w:sz="0" w:space="0" w:color="auto"/>
                <w:left w:val="none" w:sz="0" w:space="0" w:color="auto"/>
                <w:bottom w:val="none" w:sz="0" w:space="0" w:color="auto"/>
                <w:right w:val="none" w:sz="0" w:space="0" w:color="auto"/>
              </w:divBdr>
            </w:div>
            <w:div w:id="2100441284">
              <w:marLeft w:val="0"/>
              <w:marRight w:val="0"/>
              <w:marTop w:val="0"/>
              <w:marBottom w:val="0"/>
              <w:divBdr>
                <w:top w:val="none" w:sz="0" w:space="0" w:color="auto"/>
                <w:left w:val="none" w:sz="0" w:space="0" w:color="auto"/>
                <w:bottom w:val="none" w:sz="0" w:space="0" w:color="auto"/>
                <w:right w:val="none" w:sz="0" w:space="0" w:color="auto"/>
              </w:divBdr>
            </w:div>
          </w:divsChild>
        </w:div>
        <w:div w:id="1642609383">
          <w:marLeft w:val="0"/>
          <w:marRight w:val="0"/>
          <w:marTop w:val="0"/>
          <w:marBottom w:val="0"/>
          <w:divBdr>
            <w:top w:val="none" w:sz="0" w:space="0" w:color="auto"/>
            <w:left w:val="none" w:sz="0" w:space="0" w:color="auto"/>
            <w:bottom w:val="none" w:sz="0" w:space="0" w:color="auto"/>
            <w:right w:val="none" w:sz="0" w:space="0" w:color="auto"/>
          </w:divBdr>
        </w:div>
        <w:div w:id="1659455864">
          <w:marLeft w:val="0"/>
          <w:marRight w:val="0"/>
          <w:marTop w:val="0"/>
          <w:marBottom w:val="0"/>
          <w:divBdr>
            <w:top w:val="none" w:sz="0" w:space="0" w:color="auto"/>
            <w:left w:val="none" w:sz="0" w:space="0" w:color="auto"/>
            <w:bottom w:val="none" w:sz="0" w:space="0" w:color="auto"/>
            <w:right w:val="none" w:sz="0" w:space="0" w:color="auto"/>
          </w:divBdr>
          <w:divsChild>
            <w:div w:id="801964574">
              <w:marLeft w:val="0"/>
              <w:marRight w:val="0"/>
              <w:marTop w:val="0"/>
              <w:marBottom w:val="0"/>
              <w:divBdr>
                <w:top w:val="none" w:sz="0" w:space="0" w:color="auto"/>
                <w:left w:val="none" w:sz="0" w:space="0" w:color="auto"/>
                <w:bottom w:val="none" w:sz="0" w:space="0" w:color="auto"/>
                <w:right w:val="none" w:sz="0" w:space="0" w:color="auto"/>
              </w:divBdr>
            </w:div>
            <w:div w:id="874467082">
              <w:marLeft w:val="0"/>
              <w:marRight w:val="0"/>
              <w:marTop w:val="0"/>
              <w:marBottom w:val="0"/>
              <w:divBdr>
                <w:top w:val="none" w:sz="0" w:space="0" w:color="auto"/>
                <w:left w:val="none" w:sz="0" w:space="0" w:color="auto"/>
                <w:bottom w:val="none" w:sz="0" w:space="0" w:color="auto"/>
                <w:right w:val="none" w:sz="0" w:space="0" w:color="auto"/>
              </w:divBdr>
            </w:div>
            <w:div w:id="1448282015">
              <w:marLeft w:val="0"/>
              <w:marRight w:val="0"/>
              <w:marTop w:val="0"/>
              <w:marBottom w:val="0"/>
              <w:divBdr>
                <w:top w:val="none" w:sz="0" w:space="0" w:color="auto"/>
                <w:left w:val="none" w:sz="0" w:space="0" w:color="auto"/>
                <w:bottom w:val="none" w:sz="0" w:space="0" w:color="auto"/>
                <w:right w:val="none" w:sz="0" w:space="0" w:color="auto"/>
              </w:divBdr>
            </w:div>
          </w:divsChild>
        </w:div>
        <w:div w:id="1980918270">
          <w:marLeft w:val="0"/>
          <w:marRight w:val="0"/>
          <w:marTop w:val="0"/>
          <w:marBottom w:val="0"/>
          <w:divBdr>
            <w:top w:val="none" w:sz="0" w:space="0" w:color="auto"/>
            <w:left w:val="none" w:sz="0" w:space="0" w:color="auto"/>
            <w:bottom w:val="none" w:sz="0" w:space="0" w:color="auto"/>
            <w:right w:val="none" w:sz="0" w:space="0" w:color="auto"/>
          </w:divBdr>
        </w:div>
      </w:divsChild>
    </w:div>
    <w:div w:id="807623150">
      <w:bodyDiv w:val="1"/>
      <w:marLeft w:val="0"/>
      <w:marRight w:val="0"/>
      <w:marTop w:val="0"/>
      <w:marBottom w:val="0"/>
      <w:divBdr>
        <w:top w:val="none" w:sz="0" w:space="0" w:color="auto"/>
        <w:left w:val="none" w:sz="0" w:space="0" w:color="auto"/>
        <w:bottom w:val="none" w:sz="0" w:space="0" w:color="auto"/>
        <w:right w:val="none" w:sz="0" w:space="0" w:color="auto"/>
      </w:divBdr>
    </w:div>
    <w:div w:id="845290355">
      <w:bodyDiv w:val="1"/>
      <w:marLeft w:val="0"/>
      <w:marRight w:val="0"/>
      <w:marTop w:val="0"/>
      <w:marBottom w:val="0"/>
      <w:divBdr>
        <w:top w:val="none" w:sz="0" w:space="0" w:color="auto"/>
        <w:left w:val="none" w:sz="0" w:space="0" w:color="auto"/>
        <w:bottom w:val="none" w:sz="0" w:space="0" w:color="auto"/>
        <w:right w:val="none" w:sz="0" w:space="0" w:color="auto"/>
      </w:divBdr>
      <w:divsChild>
        <w:div w:id="1280260008">
          <w:marLeft w:val="0"/>
          <w:marRight w:val="0"/>
          <w:marTop w:val="0"/>
          <w:marBottom w:val="0"/>
          <w:divBdr>
            <w:top w:val="none" w:sz="0" w:space="0" w:color="auto"/>
            <w:left w:val="none" w:sz="0" w:space="0" w:color="auto"/>
            <w:bottom w:val="none" w:sz="0" w:space="0" w:color="auto"/>
            <w:right w:val="none" w:sz="0" w:space="0" w:color="auto"/>
          </w:divBdr>
        </w:div>
        <w:div w:id="2141068719">
          <w:marLeft w:val="0"/>
          <w:marRight w:val="0"/>
          <w:marTop w:val="0"/>
          <w:marBottom w:val="0"/>
          <w:divBdr>
            <w:top w:val="none" w:sz="0" w:space="0" w:color="auto"/>
            <w:left w:val="none" w:sz="0" w:space="0" w:color="auto"/>
            <w:bottom w:val="none" w:sz="0" w:space="0" w:color="auto"/>
            <w:right w:val="none" w:sz="0" w:space="0" w:color="auto"/>
          </w:divBdr>
        </w:div>
      </w:divsChild>
    </w:div>
    <w:div w:id="847984539">
      <w:bodyDiv w:val="1"/>
      <w:marLeft w:val="0"/>
      <w:marRight w:val="0"/>
      <w:marTop w:val="0"/>
      <w:marBottom w:val="0"/>
      <w:divBdr>
        <w:top w:val="none" w:sz="0" w:space="0" w:color="auto"/>
        <w:left w:val="none" w:sz="0" w:space="0" w:color="auto"/>
        <w:bottom w:val="none" w:sz="0" w:space="0" w:color="auto"/>
        <w:right w:val="none" w:sz="0" w:space="0" w:color="auto"/>
      </w:divBdr>
      <w:divsChild>
        <w:div w:id="1986737060">
          <w:marLeft w:val="0"/>
          <w:marRight w:val="0"/>
          <w:marTop w:val="240"/>
          <w:marBottom w:val="0"/>
          <w:divBdr>
            <w:top w:val="single" w:sz="2" w:space="0" w:color="F2F1EE"/>
            <w:left w:val="single" w:sz="2" w:space="0" w:color="F2F1EE"/>
            <w:bottom w:val="single" w:sz="2" w:space="0" w:color="F2F1EE"/>
            <w:right w:val="single" w:sz="2" w:space="0" w:color="F2F1EE"/>
          </w:divBdr>
          <w:divsChild>
            <w:div w:id="1711296807">
              <w:marLeft w:val="0"/>
              <w:marRight w:val="0"/>
              <w:marTop w:val="0"/>
              <w:marBottom w:val="0"/>
              <w:divBdr>
                <w:top w:val="single" w:sz="2" w:space="0" w:color="F2F1EE"/>
                <w:left w:val="single" w:sz="2" w:space="0" w:color="F2F1EE"/>
                <w:bottom w:val="single" w:sz="2" w:space="0" w:color="F2F1EE"/>
                <w:right w:val="single" w:sz="2" w:space="0" w:color="F2F1EE"/>
              </w:divBdr>
              <w:divsChild>
                <w:div w:id="935744744">
                  <w:marLeft w:val="0"/>
                  <w:marRight w:val="0"/>
                  <w:marTop w:val="0"/>
                  <w:marBottom w:val="0"/>
                  <w:divBdr>
                    <w:top w:val="single" w:sz="2" w:space="0" w:color="F2F1EE"/>
                    <w:left w:val="single" w:sz="2" w:space="0" w:color="F2F1EE"/>
                    <w:bottom w:val="single" w:sz="2" w:space="0" w:color="F2F1EE"/>
                    <w:right w:val="single" w:sz="2" w:space="0" w:color="F2F1EE"/>
                  </w:divBdr>
                  <w:divsChild>
                    <w:div w:id="1164930974">
                      <w:marLeft w:val="0"/>
                      <w:marRight w:val="0"/>
                      <w:marTop w:val="0"/>
                      <w:marBottom w:val="0"/>
                      <w:divBdr>
                        <w:top w:val="single" w:sz="2" w:space="0" w:color="F2F1EE"/>
                        <w:left w:val="single" w:sz="2" w:space="0" w:color="F2F1EE"/>
                        <w:bottom w:val="single" w:sz="2" w:space="0" w:color="F2F1EE"/>
                        <w:right w:val="single" w:sz="2" w:space="0" w:color="F2F1EE"/>
                      </w:divBdr>
                    </w:div>
                  </w:divsChild>
                </w:div>
              </w:divsChild>
            </w:div>
          </w:divsChild>
        </w:div>
        <w:div w:id="2135512455">
          <w:marLeft w:val="0"/>
          <w:marRight w:val="0"/>
          <w:marTop w:val="0"/>
          <w:marBottom w:val="660"/>
          <w:divBdr>
            <w:top w:val="single" w:sz="2" w:space="0" w:color="F2F1EE"/>
            <w:left w:val="single" w:sz="2" w:space="0" w:color="F2F1EE"/>
            <w:bottom w:val="single" w:sz="2" w:space="0" w:color="F2F1EE"/>
            <w:right w:val="single" w:sz="2" w:space="0" w:color="F2F1EE"/>
          </w:divBdr>
          <w:divsChild>
            <w:div w:id="1543636779">
              <w:marLeft w:val="0"/>
              <w:marRight w:val="0"/>
              <w:marTop w:val="0"/>
              <w:marBottom w:val="0"/>
              <w:divBdr>
                <w:top w:val="single" w:sz="2" w:space="0" w:color="F2F1EE"/>
                <w:left w:val="single" w:sz="2" w:space="0" w:color="F2F1EE"/>
                <w:bottom w:val="single" w:sz="2" w:space="0" w:color="F2F1EE"/>
                <w:right w:val="single" w:sz="2" w:space="0" w:color="F2F1EE"/>
              </w:divBdr>
            </w:div>
          </w:divsChild>
        </w:div>
      </w:divsChild>
    </w:div>
    <w:div w:id="853808997">
      <w:bodyDiv w:val="1"/>
      <w:marLeft w:val="0"/>
      <w:marRight w:val="0"/>
      <w:marTop w:val="0"/>
      <w:marBottom w:val="0"/>
      <w:divBdr>
        <w:top w:val="none" w:sz="0" w:space="0" w:color="auto"/>
        <w:left w:val="none" w:sz="0" w:space="0" w:color="auto"/>
        <w:bottom w:val="none" w:sz="0" w:space="0" w:color="auto"/>
        <w:right w:val="none" w:sz="0" w:space="0" w:color="auto"/>
      </w:divBdr>
    </w:div>
    <w:div w:id="882012930">
      <w:bodyDiv w:val="1"/>
      <w:marLeft w:val="0"/>
      <w:marRight w:val="0"/>
      <w:marTop w:val="0"/>
      <w:marBottom w:val="0"/>
      <w:divBdr>
        <w:top w:val="none" w:sz="0" w:space="0" w:color="auto"/>
        <w:left w:val="none" w:sz="0" w:space="0" w:color="auto"/>
        <w:bottom w:val="none" w:sz="0" w:space="0" w:color="auto"/>
        <w:right w:val="none" w:sz="0" w:space="0" w:color="auto"/>
      </w:divBdr>
    </w:div>
    <w:div w:id="886841111">
      <w:bodyDiv w:val="1"/>
      <w:marLeft w:val="0"/>
      <w:marRight w:val="0"/>
      <w:marTop w:val="0"/>
      <w:marBottom w:val="0"/>
      <w:divBdr>
        <w:top w:val="none" w:sz="0" w:space="0" w:color="auto"/>
        <w:left w:val="none" w:sz="0" w:space="0" w:color="auto"/>
        <w:bottom w:val="none" w:sz="0" w:space="0" w:color="auto"/>
        <w:right w:val="none" w:sz="0" w:space="0" w:color="auto"/>
      </w:divBdr>
    </w:div>
    <w:div w:id="919680577">
      <w:bodyDiv w:val="1"/>
      <w:marLeft w:val="0"/>
      <w:marRight w:val="0"/>
      <w:marTop w:val="0"/>
      <w:marBottom w:val="0"/>
      <w:divBdr>
        <w:top w:val="none" w:sz="0" w:space="0" w:color="auto"/>
        <w:left w:val="none" w:sz="0" w:space="0" w:color="auto"/>
        <w:bottom w:val="none" w:sz="0" w:space="0" w:color="auto"/>
        <w:right w:val="none" w:sz="0" w:space="0" w:color="auto"/>
      </w:divBdr>
    </w:div>
    <w:div w:id="994258914">
      <w:bodyDiv w:val="1"/>
      <w:marLeft w:val="0"/>
      <w:marRight w:val="0"/>
      <w:marTop w:val="0"/>
      <w:marBottom w:val="0"/>
      <w:divBdr>
        <w:top w:val="none" w:sz="0" w:space="0" w:color="auto"/>
        <w:left w:val="none" w:sz="0" w:space="0" w:color="auto"/>
        <w:bottom w:val="none" w:sz="0" w:space="0" w:color="auto"/>
        <w:right w:val="none" w:sz="0" w:space="0" w:color="auto"/>
      </w:divBdr>
    </w:div>
    <w:div w:id="1031689569">
      <w:bodyDiv w:val="1"/>
      <w:marLeft w:val="0"/>
      <w:marRight w:val="0"/>
      <w:marTop w:val="0"/>
      <w:marBottom w:val="0"/>
      <w:divBdr>
        <w:top w:val="none" w:sz="0" w:space="0" w:color="auto"/>
        <w:left w:val="none" w:sz="0" w:space="0" w:color="auto"/>
        <w:bottom w:val="none" w:sz="0" w:space="0" w:color="auto"/>
        <w:right w:val="none" w:sz="0" w:space="0" w:color="auto"/>
      </w:divBdr>
    </w:div>
    <w:div w:id="1031760590">
      <w:bodyDiv w:val="1"/>
      <w:marLeft w:val="0"/>
      <w:marRight w:val="0"/>
      <w:marTop w:val="0"/>
      <w:marBottom w:val="0"/>
      <w:divBdr>
        <w:top w:val="none" w:sz="0" w:space="0" w:color="auto"/>
        <w:left w:val="none" w:sz="0" w:space="0" w:color="auto"/>
        <w:bottom w:val="none" w:sz="0" w:space="0" w:color="auto"/>
        <w:right w:val="none" w:sz="0" w:space="0" w:color="auto"/>
      </w:divBdr>
    </w:div>
    <w:div w:id="1042093217">
      <w:bodyDiv w:val="1"/>
      <w:marLeft w:val="0"/>
      <w:marRight w:val="0"/>
      <w:marTop w:val="0"/>
      <w:marBottom w:val="0"/>
      <w:divBdr>
        <w:top w:val="none" w:sz="0" w:space="0" w:color="auto"/>
        <w:left w:val="none" w:sz="0" w:space="0" w:color="auto"/>
        <w:bottom w:val="none" w:sz="0" w:space="0" w:color="auto"/>
        <w:right w:val="none" w:sz="0" w:space="0" w:color="auto"/>
      </w:divBdr>
    </w:div>
    <w:div w:id="1053698133">
      <w:bodyDiv w:val="1"/>
      <w:marLeft w:val="0"/>
      <w:marRight w:val="0"/>
      <w:marTop w:val="0"/>
      <w:marBottom w:val="0"/>
      <w:divBdr>
        <w:top w:val="none" w:sz="0" w:space="0" w:color="auto"/>
        <w:left w:val="none" w:sz="0" w:space="0" w:color="auto"/>
        <w:bottom w:val="none" w:sz="0" w:space="0" w:color="auto"/>
        <w:right w:val="none" w:sz="0" w:space="0" w:color="auto"/>
      </w:divBdr>
    </w:div>
    <w:div w:id="1155995714">
      <w:bodyDiv w:val="1"/>
      <w:marLeft w:val="0"/>
      <w:marRight w:val="0"/>
      <w:marTop w:val="0"/>
      <w:marBottom w:val="0"/>
      <w:divBdr>
        <w:top w:val="none" w:sz="0" w:space="0" w:color="auto"/>
        <w:left w:val="none" w:sz="0" w:space="0" w:color="auto"/>
        <w:bottom w:val="none" w:sz="0" w:space="0" w:color="auto"/>
        <w:right w:val="none" w:sz="0" w:space="0" w:color="auto"/>
      </w:divBdr>
    </w:div>
    <w:div w:id="1184394953">
      <w:bodyDiv w:val="1"/>
      <w:marLeft w:val="0"/>
      <w:marRight w:val="0"/>
      <w:marTop w:val="0"/>
      <w:marBottom w:val="0"/>
      <w:divBdr>
        <w:top w:val="none" w:sz="0" w:space="0" w:color="auto"/>
        <w:left w:val="none" w:sz="0" w:space="0" w:color="auto"/>
        <w:bottom w:val="none" w:sz="0" w:space="0" w:color="auto"/>
        <w:right w:val="none" w:sz="0" w:space="0" w:color="auto"/>
      </w:divBdr>
    </w:div>
    <w:div w:id="1203790988">
      <w:bodyDiv w:val="1"/>
      <w:marLeft w:val="0"/>
      <w:marRight w:val="0"/>
      <w:marTop w:val="0"/>
      <w:marBottom w:val="0"/>
      <w:divBdr>
        <w:top w:val="none" w:sz="0" w:space="0" w:color="auto"/>
        <w:left w:val="none" w:sz="0" w:space="0" w:color="auto"/>
        <w:bottom w:val="none" w:sz="0" w:space="0" w:color="auto"/>
        <w:right w:val="none" w:sz="0" w:space="0" w:color="auto"/>
      </w:divBdr>
      <w:divsChild>
        <w:div w:id="459156868">
          <w:marLeft w:val="0"/>
          <w:marRight w:val="0"/>
          <w:marTop w:val="0"/>
          <w:marBottom w:val="0"/>
          <w:divBdr>
            <w:top w:val="none" w:sz="0" w:space="0" w:color="auto"/>
            <w:left w:val="none" w:sz="0" w:space="0" w:color="auto"/>
            <w:bottom w:val="none" w:sz="0" w:space="0" w:color="auto"/>
            <w:right w:val="none" w:sz="0" w:space="0" w:color="auto"/>
          </w:divBdr>
        </w:div>
        <w:div w:id="519248022">
          <w:marLeft w:val="0"/>
          <w:marRight w:val="0"/>
          <w:marTop w:val="0"/>
          <w:marBottom w:val="0"/>
          <w:divBdr>
            <w:top w:val="none" w:sz="0" w:space="0" w:color="auto"/>
            <w:left w:val="none" w:sz="0" w:space="0" w:color="auto"/>
            <w:bottom w:val="none" w:sz="0" w:space="0" w:color="auto"/>
            <w:right w:val="none" w:sz="0" w:space="0" w:color="auto"/>
          </w:divBdr>
        </w:div>
        <w:div w:id="837884536">
          <w:marLeft w:val="0"/>
          <w:marRight w:val="0"/>
          <w:marTop w:val="0"/>
          <w:marBottom w:val="0"/>
          <w:divBdr>
            <w:top w:val="none" w:sz="0" w:space="0" w:color="auto"/>
            <w:left w:val="none" w:sz="0" w:space="0" w:color="auto"/>
            <w:bottom w:val="none" w:sz="0" w:space="0" w:color="auto"/>
            <w:right w:val="none" w:sz="0" w:space="0" w:color="auto"/>
          </w:divBdr>
        </w:div>
        <w:div w:id="1011374044">
          <w:marLeft w:val="0"/>
          <w:marRight w:val="0"/>
          <w:marTop w:val="0"/>
          <w:marBottom w:val="0"/>
          <w:divBdr>
            <w:top w:val="none" w:sz="0" w:space="0" w:color="auto"/>
            <w:left w:val="none" w:sz="0" w:space="0" w:color="auto"/>
            <w:bottom w:val="none" w:sz="0" w:space="0" w:color="auto"/>
            <w:right w:val="none" w:sz="0" w:space="0" w:color="auto"/>
          </w:divBdr>
        </w:div>
        <w:div w:id="1608460815">
          <w:marLeft w:val="0"/>
          <w:marRight w:val="0"/>
          <w:marTop w:val="0"/>
          <w:marBottom w:val="0"/>
          <w:divBdr>
            <w:top w:val="none" w:sz="0" w:space="0" w:color="auto"/>
            <w:left w:val="none" w:sz="0" w:space="0" w:color="auto"/>
            <w:bottom w:val="none" w:sz="0" w:space="0" w:color="auto"/>
            <w:right w:val="none" w:sz="0" w:space="0" w:color="auto"/>
          </w:divBdr>
        </w:div>
        <w:div w:id="1785998690">
          <w:marLeft w:val="0"/>
          <w:marRight w:val="0"/>
          <w:marTop w:val="0"/>
          <w:marBottom w:val="0"/>
          <w:divBdr>
            <w:top w:val="none" w:sz="0" w:space="0" w:color="auto"/>
            <w:left w:val="none" w:sz="0" w:space="0" w:color="auto"/>
            <w:bottom w:val="none" w:sz="0" w:space="0" w:color="auto"/>
            <w:right w:val="none" w:sz="0" w:space="0" w:color="auto"/>
          </w:divBdr>
        </w:div>
      </w:divsChild>
    </w:div>
    <w:div w:id="1220675407">
      <w:bodyDiv w:val="1"/>
      <w:marLeft w:val="0"/>
      <w:marRight w:val="0"/>
      <w:marTop w:val="0"/>
      <w:marBottom w:val="0"/>
      <w:divBdr>
        <w:top w:val="none" w:sz="0" w:space="0" w:color="auto"/>
        <w:left w:val="none" w:sz="0" w:space="0" w:color="auto"/>
        <w:bottom w:val="none" w:sz="0" w:space="0" w:color="auto"/>
        <w:right w:val="none" w:sz="0" w:space="0" w:color="auto"/>
      </w:divBdr>
      <w:divsChild>
        <w:div w:id="892305265">
          <w:marLeft w:val="0"/>
          <w:marRight w:val="0"/>
          <w:marTop w:val="0"/>
          <w:marBottom w:val="0"/>
          <w:divBdr>
            <w:top w:val="none" w:sz="0" w:space="0" w:color="auto"/>
            <w:left w:val="none" w:sz="0" w:space="0" w:color="auto"/>
            <w:bottom w:val="none" w:sz="0" w:space="0" w:color="auto"/>
            <w:right w:val="none" w:sz="0" w:space="0" w:color="auto"/>
          </w:divBdr>
        </w:div>
        <w:div w:id="1284845056">
          <w:marLeft w:val="0"/>
          <w:marRight w:val="0"/>
          <w:marTop w:val="0"/>
          <w:marBottom w:val="0"/>
          <w:divBdr>
            <w:top w:val="none" w:sz="0" w:space="0" w:color="auto"/>
            <w:left w:val="none" w:sz="0" w:space="0" w:color="auto"/>
            <w:bottom w:val="none" w:sz="0" w:space="0" w:color="auto"/>
            <w:right w:val="none" w:sz="0" w:space="0" w:color="auto"/>
          </w:divBdr>
        </w:div>
        <w:div w:id="1387871134">
          <w:marLeft w:val="0"/>
          <w:marRight w:val="0"/>
          <w:marTop w:val="0"/>
          <w:marBottom w:val="0"/>
          <w:divBdr>
            <w:top w:val="none" w:sz="0" w:space="0" w:color="auto"/>
            <w:left w:val="none" w:sz="0" w:space="0" w:color="auto"/>
            <w:bottom w:val="none" w:sz="0" w:space="0" w:color="auto"/>
            <w:right w:val="none" w:sz="0" w:space="0" w:color="auto"/>
          </w:divBdr>
        </w:div>
        <w:div w:id="1714427968">
          <w:marLeft w:val="0"/>
          <w:marRight w:val="0"/>
          <w:marTop w:val="0"/>
          <w:marBottom w:val="0"/>
          <w:divBdr>
            <w:top w:val="none" w:sz="0" w:space="0" w:color="auto"/>
            <w:left w:val="none" w:sz="0" w:space="0" w:color="auto"/>
            <w:bottom w:val="none" w:sz="0" w:space="0" w:color="auto"/>
            <w:right w:val="none" w:sz="0" w:space="0" w:color="auto"/>
          </w:divBdr>
        </w:div>
      </w:divsChild>
    </w:div>
    <w:div w:id="1253276549">
      <w:bodyDiv w:val="1"/>
      <w:marLeft w:val="0"/>
      <w:marRight w:val="0"/>
      <w:marTop w:val="0"/>
      <w:marBottom w:val="0"/>
      <w:divBdr>
        <w:top w:val="none" w:sz="0" w:space="0" w:color="auto"/>
        <w:left w:val="none" w:sz="0" w:space="0" w:color="auto"/>
        <w:bottom w:val="none" w:sz="0" w:space="0" w:color="auto"/>
        <w:right w:val="none" w:sz="0" w:space="0" w:color="auto"/>
      </w:divBdr>
    </w:div>
    <w:div w:id="1269972241">
      <w:marLeft w:val="0"/>
      <w:marRight w:val="0"/>
      <w:marTop w:val="0"/>
      <w:marBottom w:val="0"/>
      <w:divBdr>
        <w:top w:val="none" w:sz="0" w:space="0" w:color="auto"/>
        <w:left w:val="none" w:sz="0" w:space="0" w:color="auto"/>
        <w:bottom w:val="none" w:sz="0" w:space="0" w:color="auto"/>
        <w:right w:val="none" w:sz="0" w:space="0" w:color="auto"/>
      </w:divBdr>
      <w:divsChild>
        <w:div w:id="1269972243">
          <w:marLeft w:val="0"/>
          <w:marRight w:val="0"/>
          <w:marTop w:val="0"/>
          <w:marBottom w:val="0"/>
          <w:divBdr>
            <w:top w:val="none" w:sz="0" w:space="0" w:color="auto"/>
            <w:left w:val="none" w:sz="0" w:space="0" w:color="auto"/>
            <w:bottom w:val="none" w:sz="0" w:space="0" w:color="auto"/>
            <w:right w:val="none" w:sz="0" w:space="0" w:color="auto"/>
          </w:divBdr>
        </w:div>
        <w:div w:id="1269972247">
          <w:marLeft w:val="0"/>
          <w:marRight w:val="0"/>
          <w:marTop w:val="0"/>
          <w:marBottom w:val="0"/>
          <w:divBdr>
            <w:top w:val="none" w:sz="0" w:space="0" w:color="auto"/>
            <w:left w:val="none" w:sz="0" w:space="0" w:color="auto"/>
            <w:bottom w:val="none" w:sz="0" w:space="0" w:color="auto"/>
            <w:right w:val="none" w:sz="0" w:space="0" w:color="auto"/>
          </w:divBdr>
        </w:div>
      </w:divsChild>
    </w:div>
    <w:div w:id="1269972242">
      <w:marLeft w:val="0"/>
      <w:marRight w:val="0"/>
      <w:marTop w:val="0"/>
      <w:marBottom w:val="0"/>
      <w:divBdr>
        <w:top w:val="none" w:sz="0" w:space="0" w:color="auto"/>
        <w:left w:val="none" w:sz="0" w:space="0" w:color="auto"/>
        <w:bottom w:val="none" w:sz="0" w:space="0" w:color="auto"/>
        <w:right w:val="none" w:sz="0" w:space="0" w:color="auto"/>
      </w:divBdr>
      <w:divsChild>
        <w:div w:id="1269972245">
          <w:marLeft w:val="0"/>
          <w:marRight w:val="0"/>
          <w:marTop w:val="0"/>
          <w:marBottom w:val="0"/>
          <w:divBdr>
            <w:top w:val="none" w:sz="0" w:space="0" w:color="auto"/>
            <w:left w:val="none" w:sz="0" w:space="0" w:color="auto"/>
            <w:bottom w:val="none" w:sz="0" w:space="0" w:color="auto"/>
            <w:right w:val="none" w:sz="0" w:space="0" w:color="auto"/>
          </w:divBdr>
        </w:div>
      </w:divsChild>
    </w:div>
    <w:div w:id="1269972248">
      <w:marLeft w:val="0"/>
      <w:marRight w:val="0"/>
      <w:marTop w:val="0"/>
      <w:marBottom w:val="0"/>
      <w:divBdr>
        <w:top w:val="none" w:sz="0" w:space="0" w:color="auto"/>
        <w:left w:val="none" w:sz="0" w:space="0" w:color="auto"/>
        <w:bottom w:val="none" w:sz="0" w:space="0" w:color="auto"/>
        <w:right w:val="none" w:sz="0" w:space="0" w:color="auto"/>
      </w:divBdr>
      <w:divsChild>
        <w:div w:id="1269972244">
          <w:marLeft w:val="0"/>
          <w:marRight w:val="0"/>
          <w:marTop w:val="0"/>
          <w:marBottom w:val="0"/>
          <w:divBdr>
            <w:top w:val="none" w:sz="0" w:space="0" w:color="auto"/>
            <w:left w:val="none" w:sz="0" w:space="0" w:color="auto"/>
            <w:bottom w:val="none" w:sz="0" w:space="0" w:color="auto"/>
            <w:right w:val="none" w:sz="0" w:space="0" w:color="auto"/>
          </w:divBdr>
        </w:div>
        <w:div w:id="1269972246">
          <w:marLeft w:val="0"/>
          <w:marRight w:val="0"/>
          <w:marTop w:val="0"/>
          <w:marBottom w:val="0"/>
          <w:divBdr>
            <w:top w:val="none" w:sz="0" w:space="0" w:color="auto"/>
            <w:left w:val="none" w:sz="0" w:space="0" w:color="auto"/>
            <w:bottom w:val="none" w:sz="0" w:space="0" w:color="auto"/>
            <w:right w:val="none" w:sz="0" w:space="0" w:color="auto"/>
          </w:divBdr>
        </w:div>
      </w:divsChild>
    </w:div>
    <w:div w:id="1287665440">
      <w:bodyDiv w:val="1"/>
      <w:marLeft w:val="0"/>
      <w:marRight w:val="0"/>
      <w:marTop w:val="0"/>
      <w:marBottom w:val="0"/>
      <w:divBdr>
        <w:top w:val="none" w:sz="0" w:space="0" w:color="auto"/>
        <w:left w:val="none" w:sz="0" w:space="0" w:color="auto"/>
        <w:bottom w:val="none" w:sz="0" w:space="0" w:color="auto"/>
        <w:right w:val="none" w:sz="0" w:space="0" w:color="auto"/>
      </w:divBdr>
    </w:div>
    <w:div w:id="1296329404">
      <w:bodyDiv w:val="1"/>
      <w:marLeft w:val="0"/>
      <w:marRight w:val="0"/>
      <w:marTop w:val="0"/>
      <w:marBottom w:val="0"/>
      <w:divBdr>
        <w:top w:val="none" w:sz="0" w:space="0" w:color="auto"/>
        <w:left w:val="none" w:sz="0" w:space="0" w:color="auto"/>
        <w:bottom w:val="none" w:sz="0" w:space="0" w:color="auto"/>
        <w:right w:val="none" w:sz="0" w:space="0" w:color="auto"/>
      </w:divBdr>
    </w:div>
    <w:div w:id="1318652865">
      <w:bodyDiv w:val="1"/>
      <w:marLeft w:val="0"/>
      <w:marRight w:val="0"/>
      <w:marTop w:val="0"/>
      <w:marBottom w:val="0"/>
      <w:divBdr>
        <w:top w:val="none" w:sz="0" w:space="0" w:color="auto"/>
        <w:left w:val="none" w:sz="0" w:space="0" w:color="auto"/>
        <w:bottom w:val="none" w:sz="0" w:space="0" w:color="auto"/>
        <w:right w:val="none" w:sz="0" w:space="0" w:color="auto"/>
      </w:divBdr>
      <w:divsChild>
        <w:div w:id="660279232">
          <w:marLeft w:val="0"/>
          <w:marRight w:val="0"/>
          <w:marTop w:val="240"/>
          <w:marBottom w:val="0"/>
          <w:divBdr>
            <w:top w:val="single" w:sz="2" w:space="0" w:color="F2F1EE"/>
            <w:left w:val="single" w:sz="2" w:space="0" w:color="F2F1EE"/>
            <w:bottom w:val="single" w:sz="2" w:space="0" w:color="F2F1EE"/>
            <w:right w:val="single" w:sz="2" w:space="0" w:color="F2F1EE"/>
          </w:divBdr>
          <w:divsChild>
            <w:div w:id="1678119545">
              <w:marLeft w:val="0"/>
              <w:marRight w:val="0"/>
              <w:marTop w:val="0"/>
              <w:marBottom w:val="0"/>
              <w:divBdr>
                <w:top w:val="single" w:sz="2" w:space="0" w:color="F2F1EE"/>
                <w:left w:val="single" w:sz="2" w:space="0" w:color="F2F1EE"/>
                <w:bottom w:val="single" w:sz="2" w:space="0" w:color="F2F1EE"/>
                <w:right w:val="single" w:sz="2" w:space="0" w:color="F2F1EE"/>
              </w:divBdr>
              <w:divsChild>
                <w:div w:id="1037706692">
                  <w:marLeft w:val="0"/>
                  <w:marRight w:val="0"/>
                  <w:marTop w:val="0"/>
                  <w:marBottom w:val="0"/>
                  <w:divBdr>
                    <w:top w:val="single" w:sz="2" w:space="0" w:color="F2F1EE"/>
                    <w:left w:val="single" w:sz="2" w:space="0" w:color="F2F1EE"/>
                    <w:bottom w:val="single" w:sz="2" w:space="0" w:color="F2F1EE"/>
                    <w:right w:val="single" w:sz="2" w:space="0" w:color="F2F1EE"/>
                  </w:divBdr>
                  <w:divsChild>
                    <w:div w:id="1182358876">
                      <w:marLeft w:val="0"/>
                      <w:marRight w:val="0"/>
                      <w:marTop w:val="0"/>
                      <w:marBottom w:val="0"/>
                      <w:divBdr>
                        <w:top w:val="single" w:sz="2" w:space="0" w:color="F2F1EE"/>
                        <w:left w:val="single" w:sz="2" w:space="0" w:color="F2F1EE"/>
                        <w:bottom w:val="single" w:sz="2" w:space="0" w:color="F2F1EE"/>
                        <w:right w:val="single" w:sz="2" w:space="0" w:color="F2F1EE"/>
                      </w:divBdr>
                    </w:div>
                  </w:divsChild>
                </w:div>
              </w:divsChild>
            </w:div>
          </w:divsChild>
        </w:div>
        <w:div w:id="909851951">
          <w:marLeft w:val="0"/>
          <w:marRight w:val="0"/>
          <w:marTop w:val="0"/>
          <w:marBottom w:val="660"/>
          <w:divBdr>
            <w:top w:val="single" w:sz="2" w:space="0" w:color="F2F1EE"/>
            <w:left w:val="single" w:sz="2" w:space="0" w:color="F2F1EE"/>
            <w:bottom w:val="single" w:sz="2" w:space="0" w:color="F2F1EE"/>
            <w:right w:val="single" w:sz="2" w:space="0" w:color="F2F1EE"/>
          </w:divBdr>
          <w:divsChild>
            <w:div w:id="1651249561">
              <w:marLeft w:val="0"/>
              <w:marRight w:val="0"/>
              <w:marTop w:val="0"/>
              <w:marBottom w:val="0"/>
              <w:divBdr>
                <w:top w:val="single" w:sz="2" w:space="0" w:color="F2F1EE"/>
                <w:left w:val="single" w:sz="2" w:space="0" w:color="F2F1EE"/>
                <w:bottom w:val="single" w:sz="2" w:space="0" w:color="F2F1EE"/>
                <w:right w:val="single" w:sz="2" w:space="0" w:color="F2F1EE"/>
              </w:divBdr>
            </w:div>
          </w:divsChild>
        </w:div>
      </w:divsChild>
    </w:div>
    <w:div w:id="1319532098">
      <w:bodyDiv w:val="1"/>
      <w:marLeft w:val="0"/>
      <w:marRight w:val="0"/>
      <w:marTop w:val="0"/>
      <w:marBottom w:val="0"/>
      <w:divBdr>
        <w:top w:val="none" w:sz="0" w:space="0" w:color="auto"/>
        <w:left w:val="none" w:sz="0" w:space="0" w:color="auto"/>
        <w:bottom w:val="none" w:sz="0" w:space="0" w:color="auto"/>
        <w:right w:val="none" w:sz="0" w:space="0" w:color="auto"/>
      </w:divBdr>
    </w:div>
    <w:div w:id="1331133104">
      <w:bodyDiv w:val="1"/>
      <w:marLeft w:val="0"/>
      <w:marRight w:val="0"/>
      <w:marTop w:val="0"/>
      <w:marBottom w:val="0"/>
      <w:divBdr>
        <w:top w:val="none" w:sz="0" w:space="0" w:color="auto"/>
        <w:left w:val="none" w:sz="0" w:space="0" w:color="auto"/>
        <w:bottom w:val="none" w:sz="0" w:space="0" w:color="auto"/>
        <w:right w:val="none" w:sz="0" w:space="0" w:color="auto"/>
      </w:divBdr>
    </w:div>
    <w:div w:id="1378161075">
      <w:bodyDiv w:val="1"/>
      <w:marLeft w:val="0"/>
      <w:marRight w:val="0"/>
      <w:marTop w:val="0"/>
      <w:marBottom w:val="0"/>
      <w:divBdr>
        <w:top w:val="none" w:sz="0" w:space="0" w:color="auto"/>
        <w:left w:val="none" w:sz="0" w:space="0" w:color="auto"/>
        <w:bottom w:val="none" w:sz="0" w:space="0" w:color="auto"/>
        <w:right w:val="none" w:sz="0" w:space="0" w:color="auto"/>
      </w:divBdr>
    </w:div>
    <w:div w:id="1412117385">
      <w:bodyDiv w:val="1"/>
      <w:marLeft w:val="0"/>
      <w:marRight w:val="0"/>
      <w:marTop w:val="0"/>
      <w:marBottom w:val="0"/>
      <w:divBdr>
        <w:top w:val="none" w:sz="0" w:space="0" w:color="auto"/>
        <w:left w:val="none" w:sz="0" w:space="0" w:color="auto"/>
        <w:bottom w:val="none" w:sz="0" w:space="0" w:color="auto"/>
        <w:right w:val="none" w:sz="0" w:space="0" w:color="auto"/>
      </w:divBdr>
    </w:div>
    <w:div w:id="1528131453">
      <w:bodyDiv w:val="1"/>
      <w:marLeft w:val="0"/>
      <w:marRight w:val="0"/>
      <w:marTop w:val="0"/>
      <w:marBottom w:val="0"/>
      <w:divBdr>
        <w:top w:val="none" w:sz="0" w:space="0" w:color="auto"/>
        <w:left w:val="none" w:sz="0" w:space="0" w:color="auto"/>
        <w:bottom w:val="none" w:sz="0" w:space="0" w:color="auto"/>
        <w:right w:val="none" w:sz="0" w:space="0" w:color="auto"/>
      </w:divBdr>
    </w:div>
    <w:div w:id="1587420966">
      <w:bodyDiv w:val="1"/>
      <w:marLeft w:val="0"/>
      <w:marRight w:val="0"/>
      <w:marTop w:val="0"/>
      <w:marBottom w:val="0"/>
      <w:divBdr>
        <w:top w:val="none" w:sz="0" w:space="0" w:color="auto"/>
        <w:left w:val="none" w:sz="0" w:space="0" w:color="auto"/>
        <w:bottom w:val="none" w:sz="0" w:space="0" w:color="auto"/>
        <w:right w:val="none" w:sz="0" w:space="0" w:color="auto"/>
      </w:divBdr>
    </w:div>
    <w:div w:id="1600328010">
      <w:bodyDiv w:val="1"/>
      <w:marLeft w:val="0"/>
      <w:marRight w:val="0"/>
      <w:marTop w:val="0"/>
      <w:marBottom w:val="0"/>
      <w:divBdr>
        <w:top w:val="none" w:sz="0" w:space="0" w:color="auto"/>
        <w:left w:val="none" w:sz="0" w:space="0" w:color="auto"/>
        <w:bottom w:val="none" w:sz="0" w:space="0" w:color="auto"/>
        <w:right w:val="none" w:sz="0" w:space="0" w:color="auto"/>
      </w:divBdr>
    </w:div>
    <w:div w:id="1602180838">
      <w:bodyDiv w:val="1"/>
      <w:marLeft w:val="0"/>
      <w:marRight w:val="0"/>
      <w:marTop w:val="0"/>
      <w:marBottom w:val="0"/>
      <w:divBdr>
        <w:top w:val="none" w:sz="0" w:space="0" w:color="auto"/>
        <w:left w:val="none" w:sz="0" w:space="0" w:color="auto"/>
        <w:bottom w:val="none" w:sz="0" w:space="0" w:color="auto"/>
        <w:right w:val="none" w:sz="0" w:space="0" w:color="auto"/>
      </w:divBdr>
    </w:div>
    <w:div w:id="1647272654">
      <w:bodyDiv w:val="1"/>
      <w:marLeft w:val="0"/>
      <w:marRight w:val="0"/>
      <w:marTop w:val="0"/>
      <w:marBottom w:val="0"/>
      <w:divBdr>
        <w:top w:val="none" w:sz="0" w:space="0" w:color="auto"/>
        <w:left w:val="none" w:sz="0" w:space="0" w:color="auto"/>
        <w:bottom w:val="none" w:sz="0" w:space="0" w:color="auto"/>
        <w:right w:val="none" w:sz="0" w:space="0" w:color="auto"/>
      </w:divBdr>
    </w:div>
    <w:div w:id="1673295017">
      <w:bodyDiv w:val="1"/>
      <w:marLeft w:val="0"/>
      <w:marRight w:val="0"/>
      <w:marTop w:val="0"/>
      <w:marBottom w:val="0"/>
      <w:divBdr>
        <w:top w:val="none" w:sz="0" w:space="0" w:color="auto"/>
        <w:left w:val="none" w:sz="0" w:space="0" w:color="auto"/>
        <w:bottom w:val="none" w:sz="0" w:space="0" w:color="auto"/>
        <w:right w:val="none" w:sz="0" w:space="0" w:color="auto"/>
      </w:divBdr>
    </w:div>
    <w:div w:id="1685400015">
      <w:bodyDiv w:val="1"/>
      <w:marLeft w:val="0"/>
      <w:marRight w:val="0"/>
      <w:marTop w:val="0"/>
      <w:marBottom w:val="0"/>
      <w:divBdr>
        <w:top w:val="none" w:sz="0" w:space="0" w:color="auto"/>
        <w:left w:val="none" w:sz="0" w:space="0" w:color="auto"/>
        <w:bottom w:val="none" w:sz="0" w:space="0" w:color="auto"/>
        <w:right w:val="none" w:sz="0" w:space="0" w:color="auto"/>
      </w:divBdr>
    </w:div>
    <w:div w:id="1708486096">
      <w:bodyDiv w:val="1"/>
      <w:marLeft w:val="0"/>
      <w:marRight w:val="0"/>
      <w:marTop w:val="0"/>
      <w:marBottom w:val="0"/>
      <w:divBdr>
        <w:top w:val="none" w:sz="0" w:space="0" w:color="auto"/>
        <w:left w:val="none" w:sz="0" w:space="0" w:color="auto"/>
        <w:bottom w:val="none" w:sz="0" w:space="0" w:color="auto"/>
        <w:right w:val="none" w:sz="0" w:space="0" w:color="auto"/>
      </w:divBdr>
      <w:divsChild>
        <w:div w:id="814491623">
          <w:marLeft w:val="0"/>
          <w:marRight w:val="0"/>
          <w:marTop w:val="0"/>
          <w:marBottom w:val="0"/>
          <w:divBdr>
            <w:top w:val="none" w:sz="0" w:space="0" w:color="auto"/>
            <w:left w:val="none" w:sz="0" w:space="0" w:color="auto"/>
            <w:bottom w:val="none" w:sz="0" w:space="0" w:color="auto"/>
            <w:right w:val="none" w:sz="0" w:space="0" w:color="auto"/>
          </w:divBdr>
        </w:div>
        <w:div w:id="1021859177">
          <w:marLeft w:val="0"/>
          <w:marRight w:val="0"/>
          <w:marTop w:val="0"/>
          <w:marBottom w:val="0"/>
          <w:divBdr>
            <w:top w:val="none" w:sz="0" w:space="0" w:color="auto"/>
            <w:left w:val="none" w:sz="0" w:space="0" w:color="auto"/>
            <w:bottom w:val="none" w:sz="0" w:space="0" w:color="auto"/>
            <w:right w:val="none" w:sz="0" w:space="0" w:color="auto"/>
          </w:divBdr>
        </w:div>
        <w:div w:id="1210604883">
          <w:marLeft w:val="0"/>
          <w:marRight w:val="0"/>
          <w:marTop w:val="0"/>
          <w:marBottom w:val="0"/>
          <w:divBdr>
            <w:top w:val="none" w:sz="0" w:space="0" w:color="auto"/>
            <w:left w:val="none" w:sz="0" w:space="0" w:color="auto"/>
            <w:bottom w:val="none" w:sz="0" w:space="0" w:color="auto"/>
            <w:right w:val="none" w:sz="0" w:space="0" w:color="auto"/>
          </w:divBdr>
        </w:div>
        <w:div w:id="1298680922">
          <w:marLeft w:val="0"/>
          <w:marRight w:val="0"/>
          <w:marTop w:val="0"/>
          <w:marBottom w:val="0"/>
          <w:divBdr>
            <w:top w:val="none" w:sz="0" w:space="0" w:color="auto"/>
            <w:left w:val="none" w:sz="0" w:space="0" w:color="auto"/>
            <w:bottom w:val="none" w:sz="0" w:space="0" w:color="auto"/>
            <w:right w:val="none" w:sz="0" w:space="0" w:color="auto"/>
          </w:divBdr>
        </w:div>
      </w:divsChild>
    </w:div>
    <w:div w:id="1789810448">
      <w:bodyDiv w:val="1"/>
      <w:marLeft w:val="0"/>
      <w:marRight w:val="0"/>
      <w:marTop w:val="0"/>
      <w:marBottom w:val="0"/>
      <w:divBdr>
        <w:top w:val="none" w:sz="0" w:space="0" w:color="auto"/>
        <w:left w:val="none" w:sz="0" w:space="0" w:color="auto"/>
        <w:bottom w:val="none" w:sz="0" w:space="0" w:color="auto"/>
        <w:right w:val="none" w:sz="0" w:space="0" w:color="auto"/>
      </w:divBdr>
    </w:div>
    <w:div w:id="1794471628">
      <w:bodyDiv w:val="1"/>
      <w:marLeft w:val="0"/>
      <w:marRight w:val="0"/>
      <w:marTop w:val="0"/>
      <w:marBottom w:val="0"/>
      <w:divBdr>
        <w:top w:val="none" w:sz="0" w:space="0" w:color="auto"/>
        <w:left w:val="none" w:sz="0" w:space="0" w:color="auto"/>
        <w:bottom w:val="none" w:sz="0" w:space="0" w:color="auto"/>
        <w:right w:val="none" w:sz="0" w:space="0" w:color="auto"/>
      </w:divBdr>
    </w:div>
    <w:div w:id="1942684895">
      <w:bodyDiv w:val="1"/>
      <w:marLeft w:val="0"/>
      <w:marRight w:val="0"/>
      <w:marTop w:val="0"/>
      <w:marBottom w:val="0"/>
      <w:divBdr>
        <w:top w:val="none" w:sz="0" w:space="0" w:color="auto"/>
        <w:left w:val="none" w:sz="0" w:space="0" w:color="auto"/>
        <w:bottom w:val="none" w:sz="0" w:space="0" w:color="auto"/>
        <w:right w:val="none" w:sz="0" w:space="0" w:color="auto"/>
      </w:divBdr>
      <w:divsChild>
        <w:div w:id="735208404">
          <w:blockQuote w:val="1"/>
          <w:marLeft w:val="720"/>
          <w:marRight w:val="720"/>
          <w:marTop w:val="100"/>
          <w:marBottom w:val="100"/>
          <w:divBdr>
            <w:top w:val="none" w:sz="0" w:space="0" w:color="auto"/>
            <w:left w:val="none" w:sz="0" w:space="0" w:color="auto"/>
            <w:bottom w:val="none" w:sz="0" w:space="0" w:color="auto"/>
            <w:right w:val="none" w:sz="0" w:space="0" w:color="auto"/>
          </w:divBdr>
        </w:div>
        <w:div w:id="107173290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952277408">
      <w:bodyDiv w:val="1"/>
      <w:marLeft w:val="0"/>
      <w:marRight w:val="0"/>
      <w:marTop w:val="0"/>
      <w:marBottom w:val="0"/>
      <w:divBdr>
        <w:top w:val="none" w:sz="0" w:space="0" w:color="auto"/>
        <w:left w:val="none" w:sz="0" w:space="0" w:color="auto"/>
        <w:bottom w:val="none" w:sz="0" w:space="0" w:color="auto"/>
        <w:right w:val="none" w:sz="0" w:space="0" w:color="auto"/>
      </w:divBdr>
    </w:div>
    <w:div w:id="1960990859">
      <w:bodyDiv w:val="1"/>
      <w:marLeft w:val="0"/>
      <w:marRight w:val="0"/>
      <w:marTop w:val="0"/>
      <w:marBottom w:val="0"/>
      <w:divBdr>
        <w:top w:val="none" w:sz="0" w:space="0" w:color="auto"/>
        <w:left w:val="none" w:sz="0" w:space="0" w:color="auto"/>
        <w:bottom w:val="none" w:sz="0" w:space="0" w:color="auto"/>
        <w:right w:val="none" w:sz="0" w:space="0" w:color="auto"/>
      </w:divBdr>
    </w:div>
    <w:div w:id="2003699782">
      <w:bodyDiv w:val="1"/>
      <w:marLeft w:val="0"/>
      <w:marRight w:val="0"/>
      <w:marTop w:val="0"/>
      <w:marBottom w:val="0"/>
      <w:divBdr>
        <w:top w:val="none" w:sz="0" w:space="0" w:color="auto"/>
        <w:left w:val="none" w:sz="0" w:space="0" w:color="auto"/>
        <w:bottom w:val="none" w:sz="0" w:space="0" w:color="auto"/>
        <w:right w:val="none" w:sz="0" w:space="0" w:color="auto"/>
      </w:divBdr>
    </w:div>
    <w:div w:id="21181404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microsoft.com/office/2020/10/relationships/intelligence" Target="intelligence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hyperlink" Target="http://www.bsiag.co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vi\AppData\Roaming\Microsoft\Templates\BSI%20Medienmitteilung.dotx" TargetMode="External"/></Relationships>
</file>

<file path=word/theme/theme1.xml><?xml version="1.0" encoding="utf-8"?>
<a:theme xmlns:a="http://schemas.openxmlformats.org/drawingml/2006/main" name="Office Theme">
  <a:themeElements>
    <a:clrScheme name="BSI Colors">
      <a:dk1>
        <a:sysClr val="windowText" lastClr="000000"/>
      </a:dk1>
      <a:lt1>
        <a:sysClr val="window" lastClr="FFFFFF"/>
      </a:lt1>
      <a:dk2>
        <a:srgbClr val="FFFFFF"/>
      </a:dk2>
      <a:lt2>
        <a:srgbClr val="FE9915"/>
      </a:lt2>
      <a:accent1>
        <a:srgbClr val="FE9915"/>
      </a:accent1>
      <a:accent2>
        <a:srgbClr val="0082A1"/>
      </a:accent2>
      <a:accent3>
        <a:srgbClr val="7F7F7F"/>
      </a:accent3>
      <a:accent4>
        <a:srgbClr val="FFCC8A"/>
      </a:accent4>
      <a:accent5>
        <a:srgbClr val="80C1D0"/>
      </a:accent5>
      <a:accent6>
        <a:srgbClr val="BFBFBF"/>
      </a:accent6>
      <a:hlink>
        <a:srgbClr val="000000"/>
      </a:hlink>
      <a:folHlink>
        <a:srgbClr val="00000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92D4EFE7F536EC43A3706F74AE0C4B95" ma:contentTypeVersion="15" ma:contentTypeDescription="Ein neues Dokument erstellen." ma:contentTypeScope="" ma:versionID="1d1af20f3dd10d969763d8abd51772d4">
  <xsd:schema xmlns:xsd="http://www.w3.org/2001/XMLSchema" xmlns:xs="http://www.w3.org/2001/XMLSchema" xmlns:p="http://schemas.microsoft.com/office/2006/metadata/properties" xmlns:ns2="cdbbf87e-f3a1-4819-b7ac-8c874ea92baf" xmlns:ns3="c11b9063-b439-4728-848f-cfbaf49d8389" targetNamespace="http://schemas.microsoft.com/office/2006/metadata/properties" ma:root="true" ma:fieldsID="76616099312c148bc6021b6f5dfd1d57" ns2:_="" ns3:_="">
    <xsd:import namespace="cdbbf87e-f3a1-4819-b7ac-8c874ea92baf"/>
    <xsd:import namespace="c11b9063-b439-4728-848f-cfbaf49d8389"/>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2:MediaServiceGenerationTime" minOccurs="0"/>
                <xsd:element ref="ns2:MediaServiceEventHashCode" minOccurs="0"/>
                <xsd:element ref="ns2:MediaServiceOCR" minOccurs="0"/>
                <xsd:element ref="ns2:MediaServiceDateTaken" minOccurs="0"/>
                <xsd:element ref="ns2:MediaLengthInSeconds" minOccurs="0"/>
                <xsd:element ref="ns2:MediaServiceLocation" minOccurs="0"/>
                <xsd:element ref="ns3:SharedWithUsers" minOccurs="0"/>
                <xsd:element ref="ns3:SharedWithDetails"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dbbf87e-f3a1-4819-b7ac-8c874ea92ba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Bildmarkierungen" ma:readOnly="false" ma:fieldId="{5cf76f15-5ced-4ddc-b409-7134ff3c332f}" ma:taxonomyMulti="true" ma:sspId="2dad7444-1e12-483d-b9a9-33d3821afb26" ma:termSetId="09814cd3-568e-fe90-9814-8d621ff8fb84" ma:anchorId="fba54fb3-c3e1-fe81-a776-ca4b69148c4d" ma:open="true" ma:isKeyword="false">
      <xsd:complexType>
        <xsd:sequence>
          <xsd:element ref="pc:Terms" minOccurs="0" maxOccurs="1"/>
        </xsd:sequence>
      </xsd:complex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Location" ma:index="17" nillable="true" ma:displayName="Location" ma:indexed="true" ma:internalName="MediaServiceLocation"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BillingMetadata" ma:index="22"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11b9063-b439-4728-848f-cfbaf49d8389" elementFormDefault="qualified">
    <xsd:import namespace="http://schemas.microsoft.com/office/2006/documentManagement/types"/>
    <xsd:import namespace="http://schemas.microsoft.com/office/infopath/2007/PartnerControls"/>
    <xsd:element name="SharedWithUsers" ma:index="18"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cdbbf87e-f3a1-4819-b7ac-8c874ea92baf">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813E6918-9DFA-4405-B698-3AC40A7D1F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dbbf87e-f3a1-4819-b7ac-8c874ea92baf"/>
    <ds:schemaRef ds:uri="c11b9063-b439-4728-848f-cfbaf49d83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3DD2FEB-7D40-44AE-A4F7-3A5EBD5C13AD}">
  <ds:schemaRefs>
    <ds:schemaRef ds:uri="http://schemas.openxmlformats.org/officeDocument/2006/bibliography"/>
  </ds:schemaRefs>
</ds:datastoreItem>
</file>

<file path=customXml/itemProps3.xml><?xml version="1.0" encoding="utf-8"?>
<ds:datastoreItem xmlns:ds="http://schemas.openxmlformats.org/officeDocument/2006/customXml" ds:itemID="{13854CC3-2BDB-4D59-A3A5-B45540A5DFA9}">
  <ds:schemaRefs>
    <ds:schemaRef ds:uri="http://schemas.microsoft.com/sharepoint/v3/contenttype/forms"/>
  </ds:schemaRefs>
</ds:datastoreItem>
</file>

<file path=customXml/itemProps4.xml><?xml version="1.0" encoding="utf-8"?>
<ds:datastoreItem xmlns:ds="http://schemas.openxmlformats.org/officeDocument/2006/customXml" ds:itemID="{3F0C0E6D-7B5C-4A74-BD03-87EDE3999D93}">
  <ds:schemaRefs>
    <ds:schemaRef ds:uri="http://schemas.microsoft.com/office/2006/metadata/properties"/>
    <ds:schemaRef ds:uri="http://schemas.microsoft.com/office/infopath/2007/PartnerControls"/>
    <ds:schemaRef ds:uri="cdbbf87e-f3a1-4819-b7ac-8c874ea92baf"/>
  </ds:schemaRefs>
</ds:datastoreItem>
</file>

<file path=docProps/app.xml><?xml version="1.0" encoding="utf-8"?>
<Properties xmlns="http://schemas.openxmlformats.org/officeDocument/2006/extended-properties" xmlns:vt="http://schemas.openxmlformats.org/officeDocument/2006/docPropsVTypes">
  <Template>BSI Medienmitteilung</Template>
  <TotalTime>0</TotalTime>
  <Pages>3</Pages>
  <Words>900</Words>
  <Characters>5677</Characters>
  <Application>Microsoft Office Word</Application>
  <DocSecurity>0</DocSecurity>
  <Lines>47</Lines>
  <Paragraphs>13</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6564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BSI Software</dc:creator>
  <cp:keywords>BSI</cp:keywords>
  <cp:lastModifiedBy>Inken Martens</cp:lastModifiedBy>
  <cp:revision>2</cp:revision>
  <cp:lastPrinted>2025-01-06T19:30:00Z</cp:lastPrinted>
  <dcterms:created xsi:type="dcterms:W3CDTF">2026-03-23T12:01:00Z</dcterms:created>
  <dcterms:modified xsi:type="dcterms:W3CDTF">2026-03-23T12:01:00Z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0x01010092D4EFE7F536EC43A3706F74AE0C4B95</vt:lpwstr>
  </property>
  <property fmtid="{D5CDD505-2E9C-101B-9397-08002B2CF9AE}" pid="3" name="MediaServiceImageTags">
    <vt:lpwstr/>
  </property>
</Properties>
</file>